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8E1DE" w14:textId="1ECE3736" w:rsidR="00B23706" w:rsidRPr="00797D0B" w:rsidRDefault="001122DD" w:rsidP="00797D0B">
      <w:pPr>
        <w:spacing w:after="0" w:line="240" w:lineRule="auto"/>
        <w:ind w:left="142"/>
        <w:jc w:val="right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 w:rsidRPr="00797D0B">
        <w:rPr>
          <w:rFonts w:ascii="Trebuchet MS" w:hAnsi="Trebuchet MS"/>
          <w:noProof/>
        </w:rPr>
        <w:drawing>
          <wp:inline distT="0" distB="0" distL="0" distR="0" wp14:anchorId="7CA73238" wp14:editId="63285EEB">
            <wp:extent cx="1754505" cy="855980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6482" w14:textId="77777777" w:rsidR="00B23706" w:rsidRPr="00797D0B" w:rsidRDefault="00B23706" w:rsidP="00797D0B">
      <w:pPr>
        <w:spacing w:after="0" w:line="240" w:lineRule="auto"/>
        <w:ind w:left="142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</w:p>
    <w:p w14:paraId="2603BB7F" w14:textId="1FE02823" w:rsidR="00B23706" w:rsidRPr="00797D0B" w:rsidRDefault="001122DD" w:rsidP="00797D0B">
      <w:pPr>
        <w:spacing w:after="0" w:line="240" w:lineRule="auto"/>
        <w:ind w:left="142"/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</w:pPr>
      <w:r w:rsidRPr="00797D0B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 xml:space="preserve">M E D I E N I N F O R M A T I O N  </w:t>
      </w:r>
      <w:r w:rsidR="00420BC0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ab/>
      </w:r>
      <w:r w:rsidRPr="00797D0B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ab/>
      </w:r>
      <w:r w:rsidR="00772075" w:rsidRPr="00797D0B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3</w:t>
      </w:r>
      <w:r w:rsidRPr="00797D0B">
        <w:rPr>
          <w:rFonts w:ascii="Trebuchet MS" w:eastAsia="Times New Roman" w:hAnsi="Trebuchet MS" w:cs="Times New Roman"/>
          <w:b/>
          <w:bCs/>
          <w:sz w:val="36"/>
          <w:szCs w:val="36"/>
          <w:lang w:eastAsia="de-DE"/>
        </w:rPr>
        <w:t>/2021</w:t>
      </w:r>
    </w:p>
    <w:p w14:paraId="16F66538" w14:textId="0897A6CA" w:rsidR="001122DD" w:rsidRPr="00797D0B" w:rsidRDefault="001122DD" w:rsidP="00797D0B">
      <w:pPr>
        <w:spacing w:after="0" w:line="240" w:lineRule="auto"/>
        <w:ind w:left="142"/>
        <w:jc w:val="center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br/>
      </w:r>
    </w:p>
    <w:p w14:paraId="50258E9F" w14:textId="77777777" w:rsidR="00B85D43" w:rsidRPr="008B4A0F" w:rsidRDefault="00B85D43" w:rsidP="00B85D43">
      <w:pPr>
        <w:spacing w:before="100" w:beforeAutospacing="1" w:after="100" w:afterAutospacing="1" w:line="276" w:lineRule="auto"/>
        <w:ind w:left="142"/>
        <w:outlineLvl w:val="1"/>
        <w:rPr>
          <w:rFonts w:ascii="Trebuchet MS" w:eastAsia="Times New Roman" w:hAnsi="Trebuchet MS" w:cs="Times New Roman"/>
          <w:b/>
          <w:bCs/>
          <w:sz w:val="40"/>
          <w:szCs w:val="40"/>
          <w:lang w:eastAsia="de-DE"/>
        </w:rPr>
      </w:pPr>
      <w:r w:rsidRPr="008B4A0F">
        <w:rPr>
          <w:rFonts w:ascii="Trebuchet MS" w:eastAsia="Times New Roman" w:hAnsi="Trebuchet MS" w:cs="Times New Roman"/>
          <w:b/>
          <w:bCs/>
          <w:sz w:val="40"/>
          <w:szCs w:val="40"/>
          <w:lang w:eastAsia="de-DE"/>
        </w:rPr>
        <w:t>Dicht ist Pflicht!</w:t>
      </w:r>
    </w:p>
    <w:p w14:paraId="18091AE1" w14:textId="7DC10F0D" w:rsidR="001562C9" w:rsidRPr="00C237FE" w:rsidRDefault="00B85D43" w:rsidP="00C237FE">
      <w:pPr>
        <w:spacing w:before="100" w:beforeAutospacing="1" w:after="100" w:afterAutospacing="1" w:line="276" w:lineRule="auto"/>
        <w:ind w:left="142"/>
        <w:outlineLvl w:val="1"/>
        <w:rPr>
          <w:rFonts w:ascii="Trebuchet MS" w:eastAsia="Times New Roman" w:hAnsi="Trebuchet MS" w:cs="Times New Roman"/>
          <w:b/>
          <w:bCs/>
          <w:kern w:val="36"/>
          <w:sz w:val="28"/>
          <w:szCs w:val="28"/>
          <w:lang w:eastAsia="de-DE"/>
        </w:rPr>
      </w:pPr>
      <w:r w:rsidRPr="00C237FE">
        <w:rPr>
          <w:rFonts w:ascii="Trebuchet MS" w:eastAsia="Times New Roman" w:hAnsi="Trebuchet MS" w:cs="Times New Roman"/>
          <w:b/>
          <w:bCs/>
          <w:sz w:val="28"/>
          <w:szCs w:val="28"/>
          <w:lang w:eastAsia="de-DE"/>
        </w:rPr>
        <w:t xml:space="preserve">Industriehallenböden </w:t>
      </w:r>
      <w:r w:rsidRPr="00C237FE">
        <w:rPr>
          <w:rFonts w:ascii="Trebuchet MS" w:eastAsia="Times New Roman" w:hAnsi="Trebuchet MS" w:cs="Times New Roman"/>
          <w:b/>
          <w:bCs/>
          <w:kern w:val="36"/>
          <w:sz w:val="28"/>
          <w:szCs w:val="28"/>
          <w:lang w:eastAsia="de-DE"/>
        </w:rPr>
        <w:t xml:space="preserve">müssen </w:t>
      </w:r>
      <w:r w:rsidR="00420BC0" w:rsidRPr="00C237FE">
        <w:rPr>
          <w:rFonts w:ascii="Trebuchet MS" w:eastAsia="Times New Roman" w:hAnsi="Trebuchet MS" w:cs="Times New Roman"/>
          <w:b/>
          <w:bCs/>
          <w:kern w:val="36"/>
          <w:sz w:val="28"/>
          <w:szCs w:val="28"/>
          <w:lang w:eastAsia="de-DE"/>
        </w:rPr>
        <w:t>W</w:t>
      </w:r>
      <w:r w:rsidR="00C237FE" w:rsidRPr="00C237FE">
        <w:rPr>
          <w:rFonts w:ascii="Trebuchet MS" w:eastAsia="Times New Roman" w:hAnsi="Trebuchet MS" w:cs="Times New Roman"/>
          <w:b/>
          <w:bCs/>
          <w:kern w:val="36"/>
          <w:sz w:val="28"/>
          <w:szCs w:val="28"/>
          <w:lang w:eastAsia="de-DE"/>
        </w:rPr>
        <w:t xml:space="preserve">asserhaushaltsgesetz </w:t>
      </w:r>
      <w:r w:rsidR="00420BC0" w:rsidRPr="00C237FE">
        <w:rPr>
          <w:rFonts w:ascii="Trebuchet MS" w:eastAsia="Times New Roman" w:hAnsi="Trebuchet MS" w:cs="Times New Roman"/>
          <w:b/>
          <w:bCs/>
          <w:kern w:val="36"/>
          <w:sz w:val="28"/>
          <w:szCs w:val="28"/>
          <w:lang w:eastAsia="de-DE"/>
        </w:rPr>
        <w:t>genügen</w:t>
      </w:r>
    </w:p>
    <w:p w14:paraId="6328EA11" w14:textId="7EA41C21" w:rsidR="00797D0B" w:rsidRDefault="001562C9" w:rsidP="005A39E6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Eichenzell (</w:t>
      </w:r>
      <w:proofErr w:type="spellStart"/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ify</w:t>
      </w:r>
      <w:proofErr w:type="spellEnd"/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) – </w:t>
      </w:r>
      <w:r w:rsidR="00F83ADF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30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.0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3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.2021</w:t>
      </w:r>
      <w:r w:rsidR="00B85D4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.</w:t>
      </w:r>
      <w:r w:rsidR="00C237FE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B85D4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Betonböden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in Produktions- und Lagerhallen 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werden </w:t>
      </w:r>
      <w:r w:rsidR="00C237FE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oft </w:t>
      </w:r>
      <w:r w:rsidR="00420BC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rund um die Uhr extrem beansprucht – sei es 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durch 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Hitze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einwirkung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, Kälte,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Dämpfe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, Säuren, Öle, Laugen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420BC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oder dergleichen mehr. </w:t>
      </w:r>
      <w:r w:rsidR="00B85D4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Auch 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das Gewicht schwerer Maschinen und Hochregale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</w:t>
      </w:r>
      <w:r w:rsidR="00B85D4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setzt 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der Bausubstanz </w:t>
      </w:r>
      <w:r w:rsidR="00B85D4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erheblich 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zu. 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Die Folge: M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it der Zeit 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bilden sich R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isse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; es kommt zu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Ausbrüchen und Löchern, die </w:t>
      </w:r>
      <w:r w:rsid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zunehmend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tiefer und größer werden, </w:t>
      </w:r>
      <w:r w:rsidR="008A3BE6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sofern 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nicht </w:t>
      </w:r>
      <w:r w:rsidR="00B85D4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frühzeitig </w:t>
      </w:r>
      <w:r w:rsidR="00420BC0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etwas dagegen unternommen </w:t>
      </w:r>
      <w:r w:rsidRPr="00797D0B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wird. </w:t>
      </w:r>
    </w:p>
    <w:p w14:paraId="1330FC37" w14:textId="4229FD10" w:rsidR="005A39E6" w:rsidRDefault="00797D0B" w:rsidP="005A39E6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Dr. Jörg Rathenow, Geschäftsführer des </w:t>
      </w:r>
      <w:r w:rsidR="00C237FE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auf </w:t>
      </w:r>
      <w:r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>Bautenschutz</w:t>
      </w:r>
      <w:r w:rsidR="00C237FE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spezialisierten </w:t>
      </w:r>
      <w:r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Unternehmens EPOWIT Bautechnik </w:t>
      </w:r>
      <w:r w:rsidR="00674E86">
        <w:rPr>
          <w:rFonts w:ascii="Trebuchet MS" w:eastAsia="Times New Roman" w:hAnsi="Trebuchet MS" w:cs="Times New Roman"/>
          <w:sz w:val="24"/>
          <w:szCs w:val="24"/>
          <w:lang w:eastAsia="de-DE"/>
        </w:rPr>
        <w:t>mit Niederlassungen in</w:t>
      </w:r>
      <w:r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="00674E8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Berlin, München und </w:t>
      </w:r>
      <w:r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Eichenzell bei Fulda, warnt vor der Gefahr, dass sich </w:t>
      </w:r>
      <w:r w:rsidR="005A39E6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produktionsbedingte </w:t>
      </w:r>
      <w:r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>V</w:t>
      </w:r>
      <w:r w:rsidR="001562C9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erunreinigungen </w:t>
      </w:r>
      <w:r w:rsidR="00C237FE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einen Weg </w:t>
      </w:r>
      <w:r w:rsidR="001562C9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durch schadhafte Böden hindurch ins Erdreich </w:t>
      </w:r>
      <w:r w:rsidR="005A39E6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bahnen </w:t>
      </w:r>
      <w:r w:rsidR="001562C9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>können</w:t>
      </w:r>
      <w:r w:rsidR="005A39E6" w:rsidRPr="005A39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: </w:t>
      </w:r>
      <w:r w:rsidR="005A39E6" w:rsidRP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„</w:t>
      </w:r>
      <w:r w:rsidR="001562C9" w:rsidRP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Eine Sanierung angegriffener Betonbauteile kommt nie zu früh</w:t>
      </w:r>
      <w:r w:rsidR="005A39E6" w:rsidRP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 xml:space="preserve">, wenn man </w:t>
      </w:r>
      <w:r w:rsid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Folges</w:t>
      </w:r>
      <w:r w:rsidR="005A39E6" w:rsidRP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chäden abwenden</w:t>
      </w:r>
      <w:r w:rsid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,</w:t>
      </w:r>
      <w:r w:rsidR="005A39E6" w:rsidRP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 xml:space="preserve"> die Bausubstanz erhalten</w:t>
      </w:r>
      <w:r w:rsid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 xml:space="preserve"> und dem Wasserhaushaltsgesetz entsprechen w</w:t>
      </w:r>
      <w:r w:rsidR="005A39E6" w:rsidRP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ill.“</w:t>
      </w:r>
      <w:r w:rsidR="005A39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 xml:space="preserve"> </w:t>
      </w:r>
    </w:p>
    <w:p w14:paraId="1C77C66D" w14:textId="5FDE141F" w:rsidR="0027233D" w:rsidRDefault="00B85D43" w:rsidP="005A39E6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Gesetzeslage eindeutig</w:t>
      </w:r>
    </w:p>
    <w:p w14:paraId="020A403E" w14:textId="5EE0941B" w:rsidR="00674E86" w:rsidRDefault="00C237FE" w:rsidP="00420BC0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Das Wasserhaushaltsgesetz (WHG) macht es erforderlich,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>Industrieh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allenböden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>mit besonderer Sorgfalt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auszuführen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und ihren Zustand während der Nutzung zu überwachen. I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nsbesondere Betonbodenflächen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unter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sogenannten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LAU- und HBV-Anlagen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sind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>regelmäßig auf Dichtheit zu kontrolliere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n, denn: 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Anlagen zum </w:t>
      </w:r>
      <w:r w:rsidR="005A39E6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Lagern, Abfüllen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und</w:t>
      </w:r>
      <w:r w:rsidR="005A39E6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Umschlagen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(„L</w:t>
      </w:r>
      <w:r w:rsidR="008A3BE6">
        <w:rPr>
          <w:rFonts w:ascii="Trebuchet MS" w:eastAsia="Times New Roman" w:hAnsi="Trebuchet MS" w:cs="Times New Roman"/>
          <w:sz w:val="24"/>
          <w:szCs w:val="24"/>
          <w:lang w:eastAsia="de-DE"/>
        </w:rPr>
        <w:t>AU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>-Anlagen“</w:t>
      </w:r>
      <w:r w:rsidR="005A39E6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) 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bzw. zum </w:t>
      </w:r>
      <w:r w:rsidR="005A39E6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Herstellen, Behandeln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und</w:t>
      </w:r>
      <w:r w:rsidR="005A39E6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Verwenden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(„HBV-Anlagen“</w:t>
      </w:r>
      <w:r w:rsidR="005A39E6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) müssen der "Verordnung über Anlagen zum Umgang mit wassergefährdenden Stoffen" genügen</w:t>
      </w:r>
      <w:r w:rsidR="00674E8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. Das bedeutet für </w:t>
      </w:r>
      <w:r w:rsidR="00897542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den </w:t>
      </w:r>
      <w:r w:rsidR="00897542">
        <w:rPr>
          <w:rFonts w:ascii="Trebuchet MS" w:eastAsia="Times New Roman" w:hAnsi="Trebuchet MS" w:cs="Times New Roman"/>
          <w:sz w:val="24"/>
          <w:szCs w:val="24"/>
          <w:lang w:eastAsia="de-DE"/>
        </w:rPr>
        <w:lastRenderedPageBreak/>
        <w:t xml:space="preserve">Umgang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z.B. mit </w:t>
      </w:r>
      <w:r w:rsidR="0027233D">
        <w:rPr>
          <w:rFonts w:ascii="Trebuchet MS" w:eastAsia="Times New Roman" w:hAnsi="Trebuchet MS" w:cs="Times New Roman"/>
          <w:sz w:val="24"/>
          <w:szCs w:val="24"/>
          <w:lang w:eastAsia="de-DE"/>
        </w:rPr>
        <w:t>Säuren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und Laugen</w:t>
      </w:r>
      <w:r w:rsidR="00897542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in Produktions- oder Lagerhallen</w:t>
      </w:r>
      <w:r w:rsidR="00674E8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, dass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nichts durch den </w:t>
      </w:r>
      <w:r w:rsidR="00674E8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Boden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hindurch ins Grundwasser sickern können darf </w:t>
      </w:r>
      <w:r w:rsidR="00897542">
        <w:rPr>
          <w:rFonts w:ascii="Trebuchet MS" w:eastAsia="Times New Roman" w:hAnsi="Trebuchet MS" w:cs="Times New Roman"/>
          <w:sz w:val="24"/>
          <w:szCs w:val="24"/>
          <w:lang w:eastAsia="de-DE"/>
        </w:rPr>
        <w:t>– und zwar unabhängig vom Alter der B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>etonb</w:t>
      </w:r>
      <w:r w:rsidR="00897542">
        <w:rPr>
          <w:rFonts w:ascii="Trebuchet MS" w:eastAsia="Times New Roman" w:hAnsi="Trebuchet MS" w:cs="Times New Roman"/>
          <w:sz w:val="24"/>
          <w:szCs w:val="24"/>
          <w:lang w:eastAsia="de-DE"/>
        </w:rPr>
        <w:t>auteile.</w:t>
      </w:r>
    </w:p>
    <w:p w14:paraId="25007DFF" w14:textId="6F7F8BD5" w:rsidR="00445003" w:rsidRPr="00445003" w:rsidRDefault="00445003" w:rsidP="00C237FE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 w:rsidRPr="00445003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Nichts darf durchsickern</w:t>
      </w:r>
    </w:p>
    <w:p w14:paraId="559C106F" w14:textId="0DA04C44" w:rsidR="001562C9" w:rsidRPr="00797D0B" w:rsidRDefault="00897542" w:rsidP="00C237FE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rPr>
          <w:rFonts w:ascii="Trebuchet MS" w:eastAsia="Times New Roman" w:hAnsi="Trebuchet MS" w:cs="Times New Roman"/>
          <w:sz w:val="24"/>
          <w:szCs w:val="24"/>
          <w:lang w:eastAsia="de-DE"/>
        </w:rPr>
        <w:t>Betonböden r</w:t>
      </w:r>
      <w:r w:rsidR="001562C9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egelmäßig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auf</w:t>
      </w:r>
      <w:r w:rsidR="001562C9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Dichtheit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zu kontrollieren, liegt somit im Interesse jedes Industrieunternehmens, das Produktions- und Lagerhallen nutzt.</w:t>
      </w:r>
      <w:r w:rsidR="001562C9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Dabei sollten </w:t>
      </w:r>
      <w:r w:rsidR="00B314D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sowohl die weitläufigen Flächen als auch </w:t>
      </w:r>
      <w:r w:rsidR="001562C9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kaum einsehbare Bereiche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>unter die Lupe genommen werden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>. „</w:t>
      </w:r>
      <w:r w:rsidR="00445003" w:rsidRPr="008A3B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Überall</w:t>
      </w:r>
      <w:r w:rsidR="001562C9" w:rsidRPr="008A3B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 xml:space="preserve"> sind Ausbrüche aus der Überdeckung der Armierung, Risse und Lunker </w:t>
      </w:r>
      <w:r w:rsidRPr="008A3B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möglich</w:t>
      </w:r>
      <w:r w:rsidR="00C237FE" w:rsidRPr="008A3B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, die von der Einwirkung aggressiver Medien oder dem Druck auflastender Gewichte herrühren</w:t>
      </w:r>
      <w:r w:rsidR="00445003" w:rsidRPr="008A3BE6">
        <w:rPr>
          <w:rFonts w:ascii="Trebuchet MS" w:eastAsia="Times New Roman" w:hAnsi="Trebuchet MS" w:cs="Times New Roman"/>
          <w:i/>
          <w:iCs/>
          <w:sz w:val="24"/>
          <w:szCs w:val="24"/>
          <w:lang w:eastAsia="de-DE"/>
        </w:rPr>
        <w:t>“,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berichtet </w:t>
      </w:r>
      <w:r w:rsidR="008A3B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EPOWIT-Geschäftsführer und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Bautenschutz-Experte Dr. </w:t>
      </w:r>
      <w:r w:rsidR="008A3BE6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Jörg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>Rathenow</w:t>
      </w:r>
      <w:r w:rsidR="008A3BE6">
        <w:rPr>
          <w:rFonts w:ascii="Trebuchet MS" w:eastAsia="Times New Roman" w:hAnsi="Trebuchet MS" w:cs="Times New Roman"/>
          <w:sz w:val="24"/>
          <w:szCs w:val="24"/>
          <w:lang w:eastAsia="de-DE"/>
        </w:rPr>
        <w:t>, der auch Sachverständiger für Gebäudeplanung ist</w:t>
      </w:r>
      <w:r w:rsidR="00C237FE">
        <w:rPr>
          <w:rFonts w:ascii="Trebuchet MS" w:eastAsia="Times New Roman" w:hAnsi="Trebuchet MS" w:cs="Times New Roman"/>
          <w:sz w:val="24"/>
          <w:szCs w:val="24"/>
          <w:lang w:eastAsia="de-DE"/>
        </w:rPr>
        <w:t>.</w:t>
      </w:r>
      <w:r w:rsidR="001562C9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</w:p>
    <w:p w14:paraId="11CF6836" w14:textId="29D7ED8C" w:rsidR="001562C9" w:rsidRPr="00797D0B" w:rsidRDefault="00445003" w:rsidP="00797D0B">
      <w:pPr>
        <w:spacing w:before="100" w:beforeAutospacing="1" w:after="100" w:afterAutospacing="1" w:line="24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Schutz der </w:t>
      </w:r>
      <w:r w:rsidR="005C2A01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Sohlseite</w:t>
      </w:r>
      <w:r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 xml:space="preserve"> nötig</w:t>
      </w:r>
    </w:p>
    <w:p w14:paraId="41B8B5E5" w14:textId="7744FB77" w:rsidR="00B8555E" w:rsidRDefault="001562C9" w:rsidP="00445003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Ebenso wie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aus Maschinen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austretende Öle, Hydraulikflüssigkeiten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>etc.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nicht ins Grundwasser gelangen dürfen, muss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auch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auf umgekehrtem Weg das Eindringen von drückendem Grundwasser in die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>H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alle verhindert werden. Risse und Löcher in der Sohlplatte sind daher </w:t>
      </w:r>
      <w:r w:rsidR="00631A9D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nach dem Entdecken schnellstmöglich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>fachgerecht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zu schließen; sonst </w:t>
      </w:r>
      <w:r w:rsidR="00631A9D">
        <w:rPr>
          <w:rFonts w:ascii="Trebuchet MS" w:eastAsia="Times New Roman" w:hAnsi="Trebuchet MS" w:cs="Times New Roman"/>
          <w:sz w:val="24"/>
          <w:szCs w:val="24"/>
          <w:lang w:eastAsia="de-DE"/>
        </w:rPr>
        <w:t>besteht die Gefahr, dass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sich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eingedrungenes Wasser mit Chemikalien und anderen Schadstoffen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vermisch</w:t>
      </w:r>
      <w:r w:rsidR="00631A9D">
        <w:rPr>
          <w:rFonts w:ascii="Trebuchet MS" w:eastAsia="Times New Roman" w:hAnsi="Trebuchet MS" w:cs="Times New Roman"/>
          <w:sz w:val="24"/>
          <w:szCs w:val="24"/>
          <w:lang w:eastAsia="de-DE"/>
        </w:rPr>
        <w:t>t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und beim Zurückfließen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>das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Erdreich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>kontaminier</w:t>
      </w:r>
      <w:r w:rsidR="00631A9D">
        <w:rPr>
          <w:rFonts w:ascii="Trebuchet MS" w:eastAsia="Times New Roman" w:hAnsi="Trebuchet MS" w:cs="Times New Roman"/>
          <w:sz w:val="24"/>
          <w:szCs w:val="24"/>
          <w:lang w:eastAsia="de-DE"/>
        </w:rPr>
        <w:t>t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. Ein Aushub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wäre 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dann ebenso unvermeidlich wie Betriebsunterbrechungen 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>im Zuge des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Rückbau</w:t>
      </w:r>
      <w:r w:rsidR="005B5D55">
        <w:rPr>
          <w:rFonts w:ascii="Trebuchet MS" w:eastAsia="Times New Roman" w:hAnsi="Trebuchet MS" w:cs="Times New Roman"/>
          <w:sz w:val="24"/>
          <w:szCs w:val="24"/>
          <w:lang w:eastAsia="de-DE"/>
        </w:rPr>
        <w:t>s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belasteter </w:t>
      </w:r>
      <w:r w:rsidR="00F33C7D">
        <w:rPr>
          <w:rFonts w:ascii="Trebuchet MS" w:eastAsia="Times New Roman" w:hAnsi="Trebuchet MS" w:cs="Times New Roman"/>
          <w:sz w:val="24"/>
          <w:szCs w:val="24"/>
          <w:lang w:eastAsia="de-DE"/>
        </w:rPr>
        <w:t>Bauteile</w:t>
      </w:r>
      <w:r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>.</w:t>
      </w:r>
    </w:p>
    <w:p w14:paraId="4A85EC82" w14:textId="615E5F1B" w:rsidR="00F33C7D" w:rsidRPr="00F33C7D" w:rsidRDefault="00F33C7D" w:rsidP="00445003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</w:pPr>
      <w:r w:rsidRPr="00F33C7D">
        <w:rPr>
          <w:rFonts w:ascii="Trebuchet MS" w:eastAsia="Times New Roman" w:hAnsi="Trebuchet MS" w:cs="Times New Roman"/>
          <w:b/>
          <w:bCs/>
          <w:sz w:val="24"/>
          <w:szCs w:val="24"/>
          <w:lang w:eastAsia="de-DE"/>
        </w:rPr>
        <w:t>EPOWIT berät und führt aus</w:t>
      </w:r>
    </w:p>
    <w:p w14:paraId="11E9F9F1" w14:textId="3FA2B426" w:rsidR="00B8555E" w:rsidRDefault="00B8555E" w:rsidP="00445003">
      <w:pPr>
        <w:spacing w:before="100" w:beforeAutospacing="1" w:after="100" w:afterAutospacing="1" w:line="360" w:lineRule="auto"/>
        <w:ind w:left="142"/>
        <w:rPr>
          <w:rFonts w:ascii="Trebuchet MS" w:eastAsia="Times New Roman" w:hAnsi="Trebuchet MS" w:cs="Times New Roman"/>
          <w:sz w:val="24"/>
          <w:szCs w:val="24"/>
          <w:lang w:eastAsia="de-DE"/>
        </w:rPr>
      </w:pP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Für </w:t>
      </w:r>
      <w:r w:rsidR="001562C9" w:rsidRPr="00797D0B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Säure- und Laugenbeständigkeit sowie mechanische Festigkeit und Höchstbelastbarkeit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>von Beton</w:t>
      </w:r>
      <w:r w:rsidR="00F33C7D">
        <w:rPr>
          <w:rFonts w:ascii="Trebuchet MS" w:eastAsia="Times New Roman" w:hAnsi="Trebuchet MS" w:cs="Times New Roman"/>
          <w:sz w:val="24"/>
          <w:szCs w:val="24"/>
          <w:lang w:eastAsia="de-DE"/>
        </w:rPr>
        <w:t>b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auteilen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>zu sorgen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, ist eine Aufgabe für Bautenschutz-Fachkräfte. Für EPOWIT Bautechnik arbeiten 30 </w:t>
      </w:r>
      <w:r w:rsidR="00421254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praxiserprobte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>Bauingenieure</w:t>
      </w:r>
      <w:r w:rsidR="00421254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und Baumeister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, die die </w:t>
      </w:r>
      <w:r w:rsidR="00104780">
        <w:rPr>
          <w:rFonts w:ascii="Trebuchet MS" w:eastAsia="Times New Roman" w:hAnsi="Trebuchet MS" w:cs="Times New Roman"/>
          <w:sz w:val="24"/>
          <w:szCs w:val="24"/>
          <w:lang w:eastAsia="de-DE"/>
        </w:rPr>
        <w:t>gebäudespezifische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="00421254">
        <w:rPr>
          <w:rFonts w:ascii="Trebuchet MS" w:eastAsia="Times New Roman" w:hAnsi="Trebuchet MS" w:cs="Times New Roman"/>
          <w:sz w:val="24"/>
          <w:szCs w:val="24"/>
          <w:lang w:eastAsia="de-DE"/>
        </w:rPr>
        <w:t>Situation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</w:t>
      </w:r>
      <w:r w:rsidR="00A0032A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vor Ort </w:t>
      </w:r>
      <w:r w:rsidR="00445003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analysieren und herstellerunabhängige Sanierungsempfehlungen geben.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Dazu gehört auf Wunsch auch die Ausarbeitung von Alternativen. Die Umsetzung nehmen geschulte EPOWIT-Fachkräfte vor, die über die nötigen Erfahrungen und Fertigkeiten </w:t>
      </w:r>
      <w:r w:rsidR="00421254">
        <w:rPr>
          <w:rFonts w:ascii="Trebuchet MS" w:eastAsia="Times New Roman" w:hAnsi="Trebuchet MS" w:cs="Times New Roman"/>
          <w:sz w:val="24"/>
          <w:szCs w:val="24"/>
          <w:lang w:eastAsia="de-DE"/>
        </w:rPr>
        <w:t>in der Applikation bauchemischer Produkte und Oberflächenschutz-</w:t>
      </w:r>
      <w:r w:rsidR="00421254">
        <w:rPr>
          <w:rFonts w:ascii="Trebuchet MS" w:eastAsia="Times New Roman" w:hAnsi="Trebuchet MS" w:cs="Times New Roman"/>
          <w:sz w:val="24"/>
          <w:szCs w:val="24"/>
          <w:lang w:eastAsia="de-DE"/>
        </w:rPr>
        <w:lastRenderedPageBreak/>
        <w:t xml:space="preserve">Systeme </w:t>
      </w:r>
      <w:r>
        <w:rPr>
          <w:rFonts w:ascii="Trebuchet MS" w:eastAsia="Times New Roman" w:hAnsi="Trebuchet MS" w:cs="Times New Roman"/>
          <w:sz w:val="24"/>
          <w:szCs w:val="24"/>
          <w:lang w:eastAsia="de-DE"/>
        </w:rPr>
        <w:t>verfügen.</w:t>
      </w:r>
      <w:r w:rsidR="00A0032A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Projektspezifische Anfragen sind unter </w:t>
      </w:r>
      <w:hyperlink r:id="rId8" w:history="1">
        <w:r w:rsidR="00A0032A" w:rsidRPr="00A03805">
          <w:rPr>
            <w:rStyle w:val="Hyperlink"/>
            <w:rFonts w:ascii="Trebuchet MS" w:eastAsia="Times New Roman" w:hAnsi="Trebuchet MS" w:cs="Times New Roman"/>
            <w:sz w:val="24"/>
            <w:szCs w:val="24"/>
            <w:lang w:eastAsia="de-DE"/>
          </w:rPr>
          <w:t>info@epowit.com</w:t>
        </w:r>
      </w:hyperlink>
      <w:r w:rsidR="00A0032A">
        <w:rPr>
          <w:rFonts w:ascii="Trebuchet MS" w:eastAsia="Times New Roman" w:hAnsi="Trebuchet MS" w:cs="Times New Roman"/>
          <w:sz w:val="24"/>
          <w:szCs w:val="24"/>
          <w:lang w:eastAsia="de-DE"/>
        </w:rPr>
        <w:t xml:space="preserve"> willkommen. </w:t>
      </w:r>
    </w:p>
    <w:p w14:paraId="37981214" w14:textId="77777777" w:rsidR="0046428C" w:rsidRDefault="0046428C" w:rsidP="0046428C">
      <w:pPr>
        <w:spacing w:after="0" w:line="360" w:lineRule="auto"/>
        <w:ind w:left="142"/>
        <w:rPr>
          <w:rFonts w:ascii="Trebuchet MS" w:hAnsi="Trebuchet MS" w:cs="Tahoma"/>
          <w:b/>
          <w:bCs/>
        </w:rPr>
      </w:pPr>
      <w:bookmarkStart w:id="0" w:name="_Hlk66116022"/>
      <w:r w:rsidRPr="00FF73C9">
        <w:rPr>
          <w:rFonts w:ascii="Trebuchet MS" w:hAnsi="Trebuchet MS" w:cs="Tahoma"/>
          <w:b/>
          <w:bCs/>
        </w:rPr>
        <w:t xml:space="preserve">EPOWIT Bautechnik </w:t>
      </w:r>
      <w:r>
        <w:rPr>
          <w:rFonts w:ascii="Trebuchet MS" w:hAnsi="Trebuchet MS" w:cs="Tahoma"/>
          <w:b/>
          <w:bCs/>
        </w:rPr>
        <w:t>– Bautenschutz in Bestform</w:t>
      </w:r>
    </w:p>
    <w:p w14:paraId="5FFA6833" w14:textId="77777777" w:rsidR="0046428C" w:rsidRDefault="0046428C" w:rsidP="0046428C">
      <w:pPr>
        <w:spacing w:line="360" w:lineRule="auto"/>
        <w:ind w:left="142"/>
        <w:rPr>
          <w:rFonts w:ascii="Trebuchet MS" w:hAnsi="Trebuchet MS" w:cs="Tahoma"/>
        </w:rPr>
      </w:pPr>
      <w:r w:rsidRPr="00553226">
        <w:rPr>
          <w:rFonts w:ascii="Trebuchet MS" w:hAnsi="Trebuchet MS" w:cs="Tahoma"/>
        </w:rPr>
        <w:t>Die EPOWIT Bautechnik GmbH wurde 1990 im osthessischen Eichenzell als Anbieter für professionellen Bautenschutz gegründet.</w:t>
      </w:r>
      <w:r w:rsidRPr="00553226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Der Ursprung</w:t>
      </w:r>
      <w:r w:rsidRPr="00553226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des Unternehmens </w:t>
      </w:r>
      <w:r w:rsidRPr="00553226">
        <w:rPr>
          <w:rFonts w:ascii="Trebuchet MS" w:hAnsi="Trebuchet MS"/>
        </w:rPr>
        <w:t>geh</w:t>
      </w:r>
      <w:r>
        <w:rPr>
          <w:rFonts w:ascii="Trebuchet MS" w:hAnsi="Trebuchet MS"/>
        </w:rPr>
        <w:t>t</w:t>
      </w:r>
      <w:r w:rsidRPr="00553226">
        <w:rPr>
          <w:rFonts w:ascii="Trebuchet MS" w:hAnsi="Trebuchet MS"/>
        </w:rPr>
        <w:t xml:space="preserve"> auf die Firmen Zeiss Chemie und Otto Wittig KG zurück, die bereits in den 1960er-Jahren eigene </w:t>
      </w:r>
      <w:r>
        <w:rPr>
          <w:rFonts w:ascii="Trebuchet MS" w:hAnsi="Trebuchet MS"/>
        </w:rPr>
        <w:t>P</w:t>
      </w:r>
      <w:r w:rsidRPr="00553226">
        <w:rPr>
          <w:rFonts w:ascii="Trebuchet MS" w:hAnsi="Trebuchet MS"/>
        </w:rPr>
        <w:t>rodukte</w:t>
      </w:r>
      <w:r>
        <w:rPr>
          <w:rFonts w:ascii="Trebuchet MS" w:hAnsi="Trebuchet MS"/>
        </w:rPr>
        <w:t xml:space="preserve"> entwickelt </w:t>
      </w:r>
      <w:r w:rsidRPr="00553226">
        <w:rPr>
          <w:rFonts w:ascii="Trebuchet MS" w:hAnsi="Trebuchet MS"/>
        </w:rPr>
        <w:t>haben.</w:t>
      </w:r>
      <w:r w:rsidRPr="00553226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>Aus ihrem Zusammenschluss entstand das heute auf objektbezogene Beratung und fachgerechte Applikation spezialisierte Unternehmen, das der</w:t>
      </w:r>
      <w:r w:rsidRPr="00553226">
        <w:rPr>
          <w:rFonts w:ascii="Trebuchet MS" w:hAnsi="Trebuchet MS" w:cs="Tahoma"/>
        </w:rPr>
        <w:t xml:space="preserve"> in Fulda beheimateten WERNER-Gruppe</w:t>
      </w:r>
      <w:r>
        <w:rPr>
          <w:rFonts w:ascii="Trebuchet MS" w:hAnsi="Trebuchet MS" w:cs="Tahoma"/>
        </w:rPr>
        <w:t xml:space="preserve"> angehört (</w:t>
      </w:r>
      <w:hyperlink r:id="rId9" w:history="1">
        <w:r w:rsidRPr="009E0A29">
          <w:rPr>
            <w:rStyle w:val="Hyperlink"/>
            <w:rFonts w:ascii="Trebuchet MS" w:hAnsi="Trebuchet MS" w:cs="Tahoma"/>
          </w:rPr>
          <w:t>www.wernergrupppe.com</w:t>
        </w:r>
      </w:hyperlink>
      <w:r>
        <w:rPr>
          <w:rFonts w:ascii="Trebuchet MS" w:hAnsi="Trebuchet MS" w:cs="Tahoma"/>
        </w:rPr>
        <w:t xml:space="preserve">). </w:t>
      </w:r>
    </w:p>
    <w:p w14:paraId="247C4BB0" w14:textId="4B71300B" w:rsidR="0046428C" w:rsidRDefault="0046428C" w:rsidP="0046428C">
      <w:pPr>
        <w:spacing w:line="360" w:lineRule="auto"/>
        <w:ind w:left="142"/>
        <w:rPr>
          <w:rFonts w:ascii="Trebuchet MS" w:hAnsi="Trebuchet MS" w:cs="Tahoma"/>
        </w:rPr>
      </w:pPr>
      <w:r>
        <w:rPr>
          <w:rFonts w:ascii="Trebuchet MS" w:hAnsi="Trebuchet MS" w:cs="Tahoma"/>
        </w:rPr>
        <w:t xml:space="preserve">EPOWIT zeichnet sich durch eine besondere Denk- und Arbeitsweise aus: Zu Beginn der Zusammenarbeit führt sich EPOWIT die </w:t>
      </w:r>
      <w:r w:rsidRPr="00324D18">
        <w:rPr>
          <w:rFonts w:ascii="Trebuchet MS" w:hAnsi="Trebuchet MS" w:cs="Tahoma"/>
        </w:rPr>
        <w:t>operativen Herausforderungen</w:t>
      </w:r>
      <w:r>
        <w:rPr>
          <w:rFonts w:ascii="Trebuchet MS" w:hAnsi="Trebuchet MS" w:cs="Tahoma"/>
        </w:rPr>
        <w:t xml:space="preserve"> vor Augen, die vom jeweiligen Auftraggeber in seiner Branche zu erfüllen sind. Beispiel Industriehallenböden: Für Arbeiten in Produktions- und Lagerhallen sowie vergleichbar stark beanspruchten Gebäudebereichen, die dem Wasserhaushaltsgesetz (WHG) unterliegen, bietet EPOWIT maximale S</w:t>
      </w:r>
      <w:r w:rsidRPr="00324D18">
        <w:rPr>
          <w:rFonts w:ascii="Trebuchet MS" w:hAnsi="Trebuchet MS" w:cs="Tahoma"/>
        </w:rPr>
        <w:t xml:space="preserve">icherheit durch </w:t>
      </w:r>
      <w:r>
        <w:rPr>
          <w:rFonts w:ascii="Trebuchet MS" w:hAnsi="Trebuchet MS" w:cs="Tahoma"/>
        </w:rPr>
        <w:t xml:space="preserve">bedarfsspezifische, schnell applizierbare </w:t>
      </w:r>
      <w:r w:rsidRPr="00324D18">
        <w:rPr>
          <w:rFonts w:ascii="Trebuchet MS" w:hAnsi="Trebuchet MS" w:cs="Tahoma"/>
        </w:rPr>
        <w:t>Beschichtung</w:t>
      </w:r>
      <w:r>
        <w:rPr>
          <w:rFonts w:ascii="Trebuchet MS" w:hAnsi="Trebuchet MS" w:cs="Tahoma"/>
        </w:rPr>
        <w:t xml:space="preserve">en.  </w:t>
      </w:r>
      <w:r w:rsidRPr="00324D18">
        <w:rPr>
          <w:rFonts w:ascii="Trebuchet MS" w:hAnsi="Trebuchet MS" w:cs="Tahoma"/>
        </w:rPr>
        <w:t xml:space="preserve"> </w:t>
      </w:r>
    </w:p>
    <w:p w14:paraId="4F706CA3" w14:textId="38F5900C" w:rsidR="0046428C" w:rsidRPr="00EC5342" w:rsidRDefault="00FF2367" w:rsidP="0046428C">
      <w:pPr>
        <w:spacing w:line="360" w:lineRule="auto"/>
        <w:ind w:left="142"/>
        <w:rPr>
          <w:rFonts w:ascii="Trebuchet MS" w:hAnsi="Trebuchet MS" w:cs="Tahoma"/>
          <w:b/>
          <w:bCs/>
        </w:rPr>
      </w:pPr>
      <w:r>
        <w:rPr>
          <w:rFonts w:ascii="Trebuchet MS" w:hAnsi="Trebuchet MS" w:cs="Tahoma"/>
          <w:b/>
          <w:bCs/>
        </w:rPr>
        <w:t>Auf Großflächen bewährt</w:t>
      </w:r>
    </w:p>
    <w:p w14:paraId="6650FA02" w14:textId="6C74B564" w:rsidR="00FF2367" w:rsidRDefault="0046428C" w:rsidP="00FF2367">
      <w:pPr>
        <w:spacing w:line="360" w:lineRule="auto"/>
        <w:ind w:left="142"/>
        <w:rPr>
          <w:rFonts w:ascii="Trebuchet MS" w:hAnsi="Trebuchet MS" w:cs="Tahoma"/>
        </w:rPr>
      </w:pPr>
      <w:r>
        <w:rPr>
          <w:rFonts w:ascii="Trebuchet MS" w:hAnsi="Trebuchet MS" w:cs="Tahoma"/>
        </w:rPr>
        <w:t xml:space="preserve">Grundlage bildet in jedem Fall die mehr als </w:t>
      </w:r>
      <w:r w:rsidRPr="00324D18">
        <w:rPr>
          <w:rFonts w:ascii="Trebuchet MS" w:hAnsi="Trebuchet MS" w:cs="Tahoma"/>
        </w:rPr>
        <w:t>60</w:t>
      </w:r>
      <w:r>
        <w:rPr>
          <w:rFonts w:ascii="Trebuchet MS" w:hAnsi="Trebuchet MS" w:cs="Tahoma"/>
        </w:rPr>
        <w:t>-</w:t>
      </w:r>
      <w:r w:rsidRPr="00324D18">
        <w:rPr>
          <w:rFonts w:ascii="Trebuchet MS" w:hAnsi="Trebuchet MS" w:cs="Tahoma"/>
        </w:rPr>
        <w:t xml:space="preserve">jährige Erfahrung </w:t>
      </w:r>
      <w:r>
        <w:rPr>
          <w:rFonts w:ascii="Trebuchet MS" w:hAnsi="Trebuchet MS" w:cs="Tahoma"/>
        </w:rPr>
        <w:t>im Umgang mit praktisch</w:t>
      </w:r>
      <w:r w:rsidRPr="00324D18">
        <w:rPr>
          <w:rFonts w:ascii="Trebuchet MS" w:hAnsi="Trebuchet MS" w:cs="Tahoma"/>
        </w:rPr>
        <w:t xml:space="preserve"> alle</w:t>
      </w:r>
      <w:r>
        <w:rPr>
          <w:rFonts w:ascii="Trebuchet MS" w:hAnsi="Trebuchet MS" w:cs="Tahoma"/>
        </w:rPr>
        <w:t>n</w:t>
      </w:r>
      <w:r w:rsidRPr="00324D18">
        <w:rPr>
          <w:rFonts w:ascii="Trebuchet MS" w:hAnsi="Trebuchet MS" w:cs="Tahoma"/>
        </w:rPr>
        <w:t xml:space="preserve"> am Markt erhältlichen Beschichtungs-, Abdichtungs- und Betoninstandsetzungsprodukte</w:t>
      </w:r>
      <w:r>
        <w:rPr>
          <w:rFonts w:ascii="Trebuchet MS" w:hAnsi="Trebuchet MS" w:cs="Tahoma"/>
        </w:rPr>
        <w:t xml:space="preserve">n. </w:t>
      </w:r>
      <w:r w:rsidR="00FF2367">
        <w:rPr>
          <w:rFonts w:ascii="Trebuchet MS" w:hAnsi="Trebuchet MS" w:cs="Tahoma"/>
        </w:rPr>
        <w:t>Mit einem Wort: EPOWI</w:t>
      </w:r>
      <w:r>
        <w:rPr>
          <w:rFonts w:ascii="Trebuchet MS" w:hAnsi="Trebuchet MS" w:cs="Tahoma"/>
        </w:rPr>
        <w:t xml:space="preserve">T weiß, </w:t>
      </w:r>
      <w:r w:rsidRPr="00324D18">
        <w:rPr>
          <w:rFonts w:ascii="Trebuchet MS" w:hAnsi="Trebuchet MS" w:cs="Tahoma"/>
        </w:rPr>
        <w:t xml:space="preserve">wo sich welche Systeme in der Praxis </w:t>
      </w:r>
      <w:r>
        <w:rPr>
          <w:rFonts w:ascii="Trebuchet MS" w:hAnsi="Trebuchet MS" w:cs="Tahoma"/>
        </w:rPr>
        <w:t>langfristig bewähren.</w:t>
      </w:r>
      <w:r w:rsidRPr="00324D18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>Das garantiert Kunden unter so gut wie allen Einsatzbedingungen selbst bei engen</w:t>
      </w:r>
      <w:r w:rsidRPr="00324D18">
        <w:rPr>
          <w:rFonts w:ascii="Trebuchet MS" w:hAnsi="Trebuchet MS" w:cs="Tahoma"/>
        </w:rPr>
        <w:t xml:space="preserve"> Zeit</w:t>
      </w:r>
      <w:r>
        <w:rPr>
          <w:rFonts w:ascii="Trebuchet MS" w:hAnsi="Trebuchet MS" w:cs="Tahoma"/>
        </w:rPr>
        <w:t xml:space="preserve">plänen und </w:t>
      </w:r>
      <w:r w:rsidRPr="00324D18">
        <w:rPr>
          <w:rFonts w:ascii="Trebuchet MS" w:hAnsi="Trebuchet MS" w:cs="Tahoma"/>
        </w:rPr>
        <w:t>Budgetvorgaben</w:t>
      </w:r>
      <w:r>
        <w:rPr>
          <w:rFonts w:ascii="Trebuchet MS" w:hAnsi="Trebuchet MS" w:cs="Tahoma"/>
        </w:rPr>
        <w:t xml:space="preserve"> </w:t>
      </w:r>
      <w:r w:rsidRPr="00324D18">
        <w:rPr>
          <w:rFonts w:ascii="Trebuchet MS" w:hAnsi="Trebuchet MS" w:cs="Tahoma"/>
        </w:rPr>
        <w:t xml:space="preserve">optimale </w:t>
      </w:r>
      <w:r>
        <w:rPr>
          <w:rFonts w:ascii="Trebuchet MS" w:hAnsi="Trebuchet MS" w:cs="Tahoma"/>
        </w:rPr>
        <w:t>Produkt- und Ausführungsempfehlungen</w:t>
      </w:r>
      <w:r w:rsidRPr="00324D18">
        <w:rPr>
          <w:rFonts w:ascii="Trebuchet MS" w:hAnsi="Trebuchet MS" w:cs="Tahoma"/>
        </w:rPr>
        <w:t xml:space="preserve">. </w:t>
      </w:r>
    </w:p>
    <w:p w14:paraId="0B754EA4" w14:textId="77777777" w:rsidR="0046428C" w:rsidRPr="002A3066" w:rsidRDefault="0046428C" w:rsidP="0046428C">
      <w:pPr>
        <w:spacing w:line="360" w:lineRule="auto"/>
        <w:ind w:left="142"/>
        <w:rPr>
          <w:rFonts w:ascii="Trebuchet MS" w:hAnsi="Trebuchet MS" w:cs="Tahoma"/>
          <w:i/>
          <w:iCs/>
        </w:rPr>
      </w:pPr>
      <w:r>
        <w:rPr>
          <w:rFonts w:ascii="Trebuchet MS" w:hAnsi="Trebuchet MS" w:cs="Tahoma"/>
        </w:rPr>
        <w:t xml:space="preserve">Zur zielgerichteten Umsetzung beschäftigt der Bautenschutz-Spezialist </w:t>
      </w:r>
      <w:r w:rsidRPr="00F148D9">
        <w:rPr>
          <w:rFonts w:ascii="Trebuchet MS" w:hAnsi="Trebuchet MS" w:cs="Tahoma"/>
        </w:rPr>
        <w:t>an d</w:t>
      </w:r>
      <w:r>
        <w:rPr>
          <w:rFonts w:ascii="Trebuchet MS" w:hAnsi="Trebuchet MS" w:cs="Tahoma"/>
        </w:rPr>
        <w:t xml:space="preserve">en </w:t>
      </w:r>
      <w:r w:rsidRPr="00F148D9">
        <w:rPr>
          <w:rFonts w:ascii="Trebuchet MS" w:hAnsi="Trebuchet MS" w:cs="Tahoma"/>
        </w:rPr>
        <w:t>Standorten</w:t>
      </w:r>
      <w:r>
        <w:rPr>
          <w:rFonts w:ascii="Trebuchet MS" w:hAnsi="Trebuchet MS" w:cs="Tahoma"/>
        </w:rPr>
        <w:t xml:space="preserve"> Eichenzell, München und Berlin</w:t>
      </w:r>
      <w:r w:rsidRPr="00F148D9">
        <w:rPr>
          <w:rFonts w:ascii="Trebuchet MS" w:hAnsi="Trebuchet MS" w:cs="Tahoma"/>
        </w:rPr>
        <w:t xml:space="preserve"> rund 1</w:t>
      </w:r>
      <w:r>
        <w:rPr>
          <w:rFonts w:ascii="Trebuchet MS" w:hAnsi="Trebuchet MS" w:cs="Tahoma"/>
        </w:rPr>
        <w:t>3</w:t>
      </w:r>
      <w:r w:rsidRPr="00F148D9">
        <w:rPr>
          <w:rFonts w:ascii="Trebuchet MS" w:hAnsi="Trebuchet MS" w:cs="Tahoma"/>
        </w:rPr>
        <w:t xml:space="preserve">0 Mitarbeiter/-innen. 30 von ihnen sind </w:t>
      </w:r>
      <w:r>
        <w:rPr>
          <w:rFonts w:ascii="Trebuchet MS" w:hAnsi="Trebuchet MS" w:cs="Tahoma"/>
        </w:rPr>
        <w:t>praxiserprobte Bauingenieure und Baumeister</w:t>
      </w:r>
      <w:r w:rsidRPr="00F148D9">
        <w:rPr>
          <w:rFonts w:ascii="Trebuchet MS" w:hAnsi="Trebuchet MS" w:cs="Tahoma"/>
        </w:rPr>
        <w:t xml:space="preserve">, die sich auf die </w:t>
      </w:r>
      <w:r>
        <w:rPr>
          <w:rFonts w:ascii="Trebuchet MS" w:hAnsi="Trebuchet MS" w:cs="Tahoma"/>
        </w:rPr>
        <w:t>fachgerechte</w:t>
      </w:r>
      <w:r w:rsidRPr="00F148D9">
        <w:rPr>
          <w:rFonts w:ascii="Trebuchet MS" w:hAnsi="Trebuchet MS" w:cs="Tahoma"/>
        </w:rPr>
        <w:t xml:space="preserve"> Beratung von Auftraggebern</w:t>
      </w:r>
      <w:r>
        <w:rPr>
          <w:rFonts w:ascii="Trebuchet MS" w:hAnsi="Trebuchet MS" w:cs="Tahoma"/>
        </w:rPr>
        <w:t xml:space="preserve"> in allen erdenklichen </w:t>
      </w:r>
      <w:proofErr w:type="spellStart"/>
      <w:r>
        <w:rPr>
          <w:rFonts w:ascii="Trebuchet MS" w:hAnsi="Trebuchet MS" w:cs="Tahoma"/>
        </w:rPr>
        <w:t>Bautenschutzfragen</w:t>
      </w:r>
      <w:proofErr w:type="spellEnd"/>
      <w:r>
        <w:rPr>
          <w:rFonts w:ascii="Trebuchet MS" w:hAnsi="Trebuchet MS" w:cs="Tahoma"/>
        </w:rPr>
        <w:t xml:space="preserve"> verstehen und</w:t>
      </w:r>
      <w:r w:rsidRPr="00F148D9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 xml:space="preserve">ihre </w:t>
      </w:r>
      <w:r w:rsidRPr="00F148D9">
        <w:rPr>
          <w:rFonts w:ascii="Trebuchet MS" w:hAnsi="Trebuchet MS" w:cs="Tahoma"/>
        </w:rPr>
        <w:t xml:space="preserve">Architekten und Planungsbüros kenntnisreich </w:t>
      </w:r>
      <w:r>
        <w:rPr>
          <w:rFonts w:ascii="Trebuchet MS" w:hAnsi="Trebuchet MS" w:cs="Tahoma"/>
        </w:rPr>
        <w:t>u</w:t>
      </w:r>
      <w:r w:rsidRPr="00F148D9">
        <w:rPr>
          <w:rFonts w:ascii="Trebuchet MS" w:hAnsi="Trebuchet MS" w:cs="Tahoma"/>
        </w:rPr>
        <w:t>nterstütz</w:t>
      </w:r>
      <w:r>
        <w:rPr>
          <w:rFonts w:ascii="Trebuchet MS" w:hAnsi="Trebuchet MS" w:cs="Tahoma"/>
        </w:rPr>
        <w:t>en</w:t>
      </w:r>
      <w:r w:rsidRPr="00F148D9">
        <w:rPr>
          <w:rFonts w:ascii="Trebuchet MS" w:hAnsi="Trebuchet MS" w:cs="Tahoma"/>
        </w:rPr>
        <w:t>.</w:t>
      </w:r>
      <w:r>
        <w:rPr>
          <w:rFonts w:ascii="Trebuchet MS" w:hAnsi="Trebuchet MS" w:cs="Tahoma"/>
        </w:rPr>
        <w:t xml:space="preserve"> Geschäftsführer der EPOWIT Bautechnik GmbH ist Dr. rer. nat. Jörg Rathenow, Bürgermeister-Ebert-Str. 17, 36124 Eichenzell-Welkers. Weitere Informationen unter </w:t>
      </w:r>
      <w:hyperlink r:id="rId10" w:history="1">
        <w:r w:rsidRPr="00C929A5">
          <w:rPr>
            <w:rStyle w:val="Hyperlink"/>
            <w:rFonts w:ascii="Trebuchet MS" w:hAnsi="Trebuchet MS" w:cs="Tahoma"/>
            <w:b/>
            <w:bCs/>
          </w:rPr>
          <w:t>www.epowit.com</w:t>
        </w:r>
      </w:hyperlink>
      <w:r w:rsidRPr="00C929A5">
        <w:rPr>
          <w:rStyle w:val="Hyperlink"/>
          <w:rFonts w:ascii="Trebuchet MS" w:hAnsi="Trebuchet MS" w:cs="Tahoma"/>
          <w:u w:val="none"/>
        </w:rPr>
        <w:t xml:space="preserve"> </w:t>
      </w:r>
      <w:bookmarkEnd w:id="0"/>
    </w:p>
    <w:p w14:paraId="129E1CF5" w14:textId="77777777" w:rsidR="00352E1F" w:rsidRDefault="00352E1F" w:rsidP="00797D0B">
      <w:pPr>
        <w:spacing w:after="0" w:line="360" w:lineRule="auto"/>
        <w:ind w:left="142"/>
        <w:rPr>
          <w:rFonts w:ascii="Trebuchet MS" w:hAnsi="Trebuchet MS" w:cs="Tahoma"/>
          <w:b/>
          <w:bCs/>
          <w:u w:val="single"/>
        </w:rPr>
      </w:pPr>
    </w:p>
    <w:p w14:paraId="0F4856BA" w14:textId="77777777" w:rsidR="00352E1F" w:rsidRDefault="00352E1F">
      <w:pPr>
        <w:rPr>
          <w:rFonts w:ascii="Trebuchet MS" w:hAnsi="Trebuchet MS" w:cs="Tahoma"/>
          <w:b/>
          <w:bCs/>
          <w:u w:val="single"/>
        </w:rPr>
      </w:pPr>
      <w:r>
        <w:rPr>
          <w:rFonts w:ascii="Trebuchet MS" w:hAnsi="Trebuchet MS" w:cs="Tahoma"/>
          <w:b/>
          <w:bCs/>
          <w:u w:val="single"/>
        </w:rPr>
        <w:br w:type="page"/>
      </w:r>
    </w:p>
    <w:p w14:paraId="0E21026F" w14:textId="56C99AE6" w:rsidR="00261E3A" w:rsidRPr="00797D0B" w:rsidRDefault="001E1F19" w:rsidP="00797D0B">
      <w:pPr>
        <w:spacing w:after="0" w:line="360" w:lineRule="auto"/>
        <w:ind w:left="142"/>
        <w:rPr>
          <w:rFonts w:ascii="Trebuchet MS" w:hAnsi="Trebuchet MS" w:cs="Tahoma"/>
          <w:b/>
          <w:bCs/>
          <w:u w:val="single"/>
        </w:rPr>
      </w:pPr>
      <w:r w:rsidRPr="00797D0B">
        <w:rPr>
          <w:rFonts w:ascii="Trebuchet MS" w:hAnsi="Trebuchet MS" w:cs="Tahoma"/>
          <w:b/>
          <w:bCs/>
          <w:u w:val="single"/>
        </w:rPr>
        <w:lastRenderedPageBreak/>
        <w:t>Bebilderung</w:t>
      </w:r>
    </w:p>
    <w:p w14:paraId="437161AC" w14:textId="77777777" w:rsidR="00261E3A" w:rsidRPr="00797D0B" w:rsidRDefault="00261E3A" w:rsidP="00797D0B">
      <w:pPr>
        <w:spacing w:after="0" w:line="360" w:lineRule="auto"/>
        <w:ind w:left="142"/>
        <w:rPr>
          <w:rFonts w:ascii="Trebuchet MS" w:hAnsi="Trebuchet MS" w:cs="Tahoma"/>
        </w:rPr>
      </w:pPr>
    </w:p>
    <w:p w14:paraId="05349693" w14:textId="04521C23" w:rsidR="007762EB" w:rsidRDefault="007762EB" w:rsidP="00797D0B">
      <w:pPr>
        <w:spacing w:after="0" w:line="360" w:lineRule="auto"/>
        <w:ind w:left="142"/>
        <w:rPr>
          <w:rFonts w:ascii="Trebuchet MS" w:hAnsi="Trebuchet MS" w:cs="Tahoma"/>
          <w:b/>
          <w:bCs/>
        </w:rPr>
      </w:pPr>
      <w:r w:rsidRPr="002F3E95">
        <w:rPr>
          <w:rFonts w:ascii="Trebuchet MS" w:hAnsi="Trebuchet MS" w:cs="Tahoma"/>
          <w:b/>
          <w:bCs/>
        </w:rPr>
        <w:t>Bild 1)</w:t>
      </w:r>
      <w:r w:rsidR="00A07644" w:rsidRPr="00A07644">
        <w:rPr>
          <w:rFonts w:ascii="Trebuchet MS" w:hAnsi="Trebuchet MS" w:cs="Tahoma"/>
          <w:b/>
          <w:bCs/>
        </w:rPr>
        <w:t xml:space="preserve"> </w:t>
      </w:r>
    </w:p>
    <w:p w14:paraId="39641D01" w14:textId="1552ADBB" w:rsidR="000A565E" w:rsidRDefault="000A565E" w:rsidP="00797D0B">
      <w:pPr>
        <w:spacing w:after="0" w:line="360" w:lineRule="auto"/>
        <w:ind w:left="142"/>
        <w:rPr>
          <w:noProof/>
        </w:rPr>
      </w:pPr>
      <w:r>
        <w:rPr>
          <w:noProof/>
        </w:rPr>
        <w:drawing>
          <wp:inline distT="0" distB="0" distL="0" distR="0" wp14:anchorId="049A766E" wp14:editId="50E2F121">
            <wp:extent cx="5600700" cy="4114712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79" cy="41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7E999" w14:textId="2510732C" w:rsidR="002F3E95" w:rsidRDefault="000A565E" w:rsidP="00A07644">
      <w:pPr>
        <w:spacing w:line="360" w:lineRule="auto"/>
        <w:ind w:left="142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br/>
      </w:r>
      <w:r w:rsidR="00A07644" w:rsidRPr="00CA572F">
        <w:rPr>
          <w:rFonts w:ascii="Trebuchet MS" w:eastAsia="Times New Roman" w:hAnsi="Trebuchet MS"/>
          <w:b/>
          <w:bCs/>
          <w:lang w:eastAsia="de-DE"/>
        </w:rPr>
        <w:t>Sicherheit hat Vorrang:</w:t>
      </w:r>
      <w:r w:rsidR="00A07644">
        <w:rPr>
          <w:rFonts w:ascii="Trebuchet MS" w:eastAsia="Times New Roman" w:hAnsi="Trebuchet MS"/>
          <w:lang w:eastAsia="de-DE"/>
        </w:rPr>
        <w:t xml:space="preserve"> Böden in Produktions- und Lagerhallen der Industrie müssen dicht sein, um Erdreich und Grundwasser vor jeglicher Kontamination zu schützen. </w:t>
      </w:r>
      <w:r>
        <w:rPr>
          <w:rFonts w:ascii="Trebuchet MS" w:eastAsia="Times New Roman" w:hAnsi="Trebuchet MS"/>
          <w:lang w:eastAsia="de-DE"/>
        </w:rPr>
        <w:t xml:space="preserve">EPOWIT empfiehlt und appliziert die jeweils bestgeeigneten </w:t>
      </w:r>
      <w:r w:rsidR="00EC6CC8">
        <w:rPr>
          <w:rFonts w:ascii="Trebuchet MS" w:eastAsia="Times New Roman" w:hAnsi="Trebuchet MS"/>
          <w:lang w:eastAsia="de-DE"/>
        </w:rPr>
        <w:t>Bautenschutz-</w:t>
      </w:r>
      <w:r>
        <w:rPr>
          <w:rFonts w:ascii="Trebuchet MS" w:eastAsia="Times New Roman" w:hAnsi="Trebuchet MS"/>
          <w:lang w:eastAsia="de-DE"/>
        </w:rPr>
        <w:t>Produkte und Oberflächenschutz-Systeme, um</w:t>
      </w:r>
      <w:r w:rsidR="00EC6CC8">
        <w:rPr>
          <w:rFonts w:ascii="Trebuchet MS" w:eastAsia="Times New Roman" w:hAnsi="Trebuchet MS"/>
          <w:lang w:eastAsia="de-DE"/>
        </w:rPr>
        <w:t xml:space="preserve"> für die gesetzlich</w:t>
      </w:r>
      <w:r w:rsidR="009020C2">
        <w:rPr>
          <w:rFonts w:ascii="Trebuchet MS" w:eastAsia="Times New Roman" w:hAnsi="Trebuchet MS"/>
          <w:lang w:eastAsia="de-DE"/>
        </w:rPr>
        <w:t xml:space="preserve"> geforderte</w:t>
      </w:r>
      <w:r w:rsidR="00EC6CC8">
        <w:rPr>
          <w:rFonts w:ascii="Trebuchet MS" w:eastAsia="Times New Roman" w:hAnsi="Trebuchet MS"/>
          <w:lang w:eastAsia="de-DE"/>
        </w:rPr>
        <w:t xml:space="preserve"> Sicherheit </w:t>
      </w:r>
      <w:r>
        <w:rPr>
          <w:rFonts w:ascii="Trebuchet MS" w:eastAsia="Times New Roman" w:hAnsi="Trebuchet MS"/>
          <w:lang w:eastAsia="de-DE"/>
        </w:rPr>
        <w:t xml:space="preserve">von Erdreich und Grundwasser </w:t>
      </w:r>
      <w:r w:rsidR="00EC6CC8">
        <w:rPr>
          <w:rFonts w:ascii="Trebuchet MS" w:eastAsia="Times New Roman" w:hAnsi="Trebuchet MS"/>
          <w:lang w:eastAsia="de-DE"/>
        </w:rPr>
        <w:t xml:space="preserve">vor Verunreinigung und Kontamination </w:t>
      </w:r>
      <w:r w:rsidR="009020C2">
        <w:rPr>
          <w:rFonts w:ascii="Trebuchet MS" w:eastAsia="Times New Roman" w:hAnsi="Trebuchet MS"/>
          <w:lang w:eastAsia="de-DE"/>
        </w:rPr>
        <w:t>zu sorgen</w:t>
      </w:r>
      <w:r>
        <w:rPr>
          <w:rFonts w:ascii="Trebuchet MS" w:eastAsia="Times New Roman" w:hAnsi="Trebuchet MS"/>
          <w:lang w:eastAsia="de-DE"/>
        </w:rPr>
        <w:t xml:space="preserve">. </w:t>
      </w:r>
    </w:p>
    <w:p w14:paraId="199C3F4E" w14:textId="44A6D721" w:rsidR="00A07644" w:rsidRDefault="00A07644" w:rsidP="00A07644">
      <w:pPr>
        <w:spacing w:line="360" w:lineRule="auto"/>
        <w:ind w:left="142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lang w:eastAsia="de-DE"/>
        </w:rPr>
        <w:t xml:space="preserve">Foto: EPOWIT Bautechnik GmbH, Eichenzell; </w:t>
      </w:r>
      <w:hyperlink r:id="rId12" w:history="1">
        <w:r w:rsidRPr="00A533CE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  <w:r>
        <w:rPr>
          <w:rFonts w:ascii="Trebuchet MS" w:eastAsia="Times New Roman" w:hAnsi="Trebuchet MS"/>
          <w:lang w:eastAsia="de-DE"/>
        </w:rPr>
        <w:t xml:space="preserve"> </w:t>
      </w:r>
    </w:p>
    <w:p w14:paraId="522C2ECF" w14:textId="61D438DE" w:rsidR="002F3E95" w:rsidRDefault="002F3E95" w:rsidP="00797D0B">
      <w:pPr>
        <w:ind w:left="142"/>
        <w:rPr>
          <w:rFonts w:ascii="Trebuchet MS" w:eastAsia="Times New Roman" w:hAnsi="Trebuchet MS"/>
          <w:lang w:eastAsia="de-DE"/>
        </w:rPr>
      </w:pPr>
    </w:p>
    <w:p w14:paraId="236FEEFA" w14:textId="77777777" w:rsidR="00AA658F" w:rsidRDefault="00AA658F">
      <w:pPr>
        <w:rPr>
          <w:rFonts w:ascii="Trebuchet MS" w:eastAsia="Times New Roman" w:hAnsi="Trebuchet MS"/>
          <w:b/>
          <w:bCs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br w:type="page"/>
      </w:r>
    </w:p>
    <w:p w14:paraId="259698E2" w14:textId="62C10F2C" w:rsidR="002F3E95" w:rsidRPr="002F3E95" w:rsidRDefault="002F3E95" w:rsidP="00797D0B">
      <w:pPr>
        <w:ind w:left="142"/>
        <w:rPr>
          <w:rFonts w:ascii="Trebuchet MS" w:eastAsia="Times New Roman" w:hAnsi="Trebuchet MS"/>
          <w:b/>
          <w:bCs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lastRenderedPageBreak/>
        <w:t>Bild</w:t>
      </w:r>
      <w:r w:rsidRPr="002F3E95">
        <w:rPr>
          <w:rFonts w:ascii="Trebuchet MS" w:eastAsia="Times New Roman" w:hAnsi="Trebuchet MS"/>
          <w:b/>
          <w:bCs/>
          <w:lang w:eastAsia="de-DE"/>
        </w:rPr>
        <w:t xml:space="preserve"> 2)</w:t>
      </w:r>
      <w:r w:rsidRPr="002F3E95">
        <w:rPr>
          <w:rFonts w:ascii="Trebuchet MS" w:hAnsi="Trebuchet MS" w:cs="Tahoma"/>
          <w:b/>
          <w:bCs/>
        </w:rPr>
        <w:t xml:space="preserve"> </w:t>
      </w:r>
    </w:p>
    <w:p w14:paraId="72AA27B2" w14:textId="21F6B525" w:rsidR="002F3E95" w:rsidRDefault="00AA658F" w:rsidP="00797D0B">
      <w:pPr>
        <w:ind w:left="142"/>
        <w:rPr>
          <w:noProof/>
        </w:rPr>
      </w:pPr>
      <w:r>
        <w:rPr>
          <w:noProof/>
        </w:rPr>
        <w:drawing>
          <wp:inline distT="0" distB="0" distL="0" distR="0" wp14:anchorId="005397E8" wp14:editId="1050830F">
            <wp:extent cx="5549900" cy="41624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02" cy="41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DB21C" w14:textId="5FD4901B" w:rsidR="002F3E95" w:rsidRDefault="002F3E95" w:rsidP="002F3E95">
      <w:pPr>
        <w:spacing w:line="360" w:lineRule="auto"/>
        <w:ind w:left="142"/>
        <w:rPr>
          <w:rFonts w:ascii="Trebuchet MS" w:eastAsia="Times New Roman" w:hAnsi="Trebuchet MS"/>
          <w:lang w:eastAsia="de-DE"/>
        </w:rPr>
      </w:pPr>
      <w:r w:rsidRPr="002F3E95">
        <w:rPr>
          <w:rFonts w:ascii="Trebuchet MS" w:eastAsia="Times New Roman" w:hAnsi="Trebuchet MS"/>
          <w:b/>
          <w:bCs/>
          <w:lang w:eastAsia="de-DE"/>
        </w:rPr>
        <w:t>Ideen aus erster Hand:</w:t>
      </w:r>
      <w:r>
        <w:rPr>
          <w:rFonts w:ascii="Trebuchet MS" w:eastAsia="Times New Roman" w:hAnsi="Trebuchet MS"/>
          <w:lang w:eastAsia="de-DE"/>
        </w:rPr>
        <w:t xml:space="preserve"> EPOWIT berät Unternehmen und Architekten, wie die </w:t>
      </w:r>
      <w:r w:rsidR="00AA658F">
        <w:rPr>
          <w:rFonts w:ascii="Trebuchet MS" w:eastAsia="Times New Roman" w:hAnsi="Trebuchet MS"/>
          <w:lang w:eastAsia="de-DE"/>
        </w:rPr>
        <w:t xml:space="preserve">im industriellen Bereich </w:t>
      </w:r>
      <w:r>
        <w:rPr>
          <w:rFonts w:ascii="Trebuchet MS" w:eastAsia="Times New Roman" w:hAnsi="Trebuchet MS"/>
          <w:lang w:eastAsia="de-DE"/>
        </w:rPr>
        <w:t xml:space="preserve">obligatorische WHG-Konformität bei Neubau- </w:t>
      </w:r>
      <w:r w:rsidR="00AA658F">
        <w:rPr>
          <w:rFonts w:ascii="Trebuchet MS" w:eastAsia="Times New Roman" w:hAnsi="Trebuchet MS"/>
          <w:lang w:eastAsia="de-DE"/>
        </w:rPr>
        <w:t xml:space="preserve">wie auch </w:t>
      </w:r>
      <w:r>
        <w:rPr>
          <w:rFonts w:ascii="Trebuchet MS" w:eastAsia="Times New Roman" w:hAnsi="Trebuchet MS"/>
          <w:lang w:eastAsia="de-DE"/>
        </w:rPr>
        <w:t>Sanierungsvorhaben sicher erreicht und dauerhaft gewährleistet werden kann.</w:t>
      </w:r>
      <w:r w:rsidRPr="002F3E95">
        <w:rPr>
          <w:rFonts w:ascii="Trebuchet MS" w:eastAsia="Times New Roman" w:hAnsi="Trebuchet MS"/>
          <w:lang w:eastAsia="de-DE"/>
        </w:rPr>
        <w:t xml:space="preserve"> </w:t>
      </w:r>
    </w:p>
    <w:p w14:paraId="1C8BA580" w14:textId="384DF4EB" w:rsidR="00AA658F" w:rsidRDefault="002F3E95" w:rsidP="002F3E95">
      <w:pPr>
        <w:spacing w:line="360" w:lineRule="auto"/>
        <w:ind w:left="142"/>
        <w:rPr>
          <w:rStyle w:val="Hyperlink"/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lang w:eastAsia="de-DE"/>
        </w:rPr>
        <w:t xml:space="preserve">Foto: EPOWIT Bautechnik GmbH, Eichenzell; </w:t>
      </w:r>
      <w:hyperlink r:id="rId14" w:history="1">
        <w:r w:rsidRPr="00A533CE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</w:p>
    <w:p w14:paraId="21B9BB82" w14:textId="77777777" w:rsidR="00AA658F" w:rsidRDefault="00AA658F">
      <w:pPr>
        <w:rPr>
          <w:rStyle w:val="Hyperlink"/>
          <w:rFonts w:ascii="Trebuchet MS" w:eastAsia="Times New Roman" w:hAnsi="Trebuchet MS"/>
          <w:lang w:eastAsia="de-DE"/>
        </w:rPr>
      </w:pPr>
      <w:r>
        <w:rPr>
          <w:rStyle w:val="Hyperlink"/>
          <w:rFonts w:ascii="Trebuchet MS" w:eastAsia="Times New Roman" w:hAnsi="Trebuchet MS"/>
          <w:lang w:eastAsia="de-DE"/>
        </w:rPr>
        <w:br w:type="page"/>
      </w:r>
    </w:p>
    <w:p w14:paraId="7EE1D24E" w14:textId="3C0FFDCB" w:rsidR="002F3E95" w:rsidRDefault="00AA658F" w:rsidP="00B84B6B">
      <w:pPr>
        <w:spacing w:line="360" w:lineRule="auto"/>
        <w:rPr>
          <w:rFonts w:ascii="Trebuchet MS" w:eastAsia="Times New Roman" w:hAnsi="Trebuchet MS"/>
          <w:b/>
          <w:bCs/>
          <w:lang w:eastAsia="de-DE"/>
        </w:rPr>
      </w:pPr>
      <w:r w:rsidRPr="00AA658F">
        <w:rPr>
          <w:rFonts w:ascii="Trebuchet MS" w:eastAsia="Times New Roman" w:hAnsi="Trebuchet MS"/>
          <w:b/>
          <w:bCs/>
          <w:lang w:eastAsia="de-DE"/>
        </w:rPr>
        <w:lastRenderedPageBreak/>
        <w:t xml:space="preserve">Bild </w:t>
      </w:r>
      <w:r w:rsidR="00A534A8">
        <w:rPr>
          <w:rFonts w:ascii="Trebuchet MS" w:eastAsia="Times New Roman" w:hAnsi="Trebuchet MS"/>
          <w:b/>
          <w:bCs/>
          <w:lang w:eastAsia="de-DE"/>
        </w:rPr>
        <w:t>3</w:t>
      </w:r>
      <w:r w:rsidRPr="00AA658F">
        <w:rPr>
          <w:rFonts w:ascii="Trebuchet MS" w:eastAsia="Times New Roman" w:hAnsi="Trebuchet MS"/>
          <w:b/>
          <w:bCs/>
          <w:lang w:eastAsia="de-DE"/>
        </w:rPr>
        <w:t>)</w:t>
      </w:r>
    </w:p>
    <w:p w14:paraId="4549393D" w14:textId="3AC838D4" w:rsidR="00AA658F" w:rsidRDefault="00AA658F">
      <w:pPr>
        <w:rPr>
          <w:rFonts w:ascii="Trebuchet MS" w:eastAsia="Times New Roman" w:hAnsi="Trebuchet MS"/>
          <w:lang w:eastAsia="de-DE"/>
        </w:rPr>
      </w:pPr>
      <w:r>
        <w:rPr>
          <w:noProof/>
        </w:rPr>
        <w:drawing>
          <wp:inline distT="0" distB="0" distL="0" distR="0" wp14:anchorId="00A71DFE" wp14:editId="24C8DE57">
            <wp:extent cx="5651500" cy="4238625"/>
            <wp:effectExtent l="0" t="0" r="635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67" cy="42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FF29F" w14:textId="06363494" w:rsidR="00AA658F" w:rsidRDefault="00B84B6B" w:rsidP="00B84B6B">
      <w:pPr>
        <w:spacing w:line="360" w:lineRule="auto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br/>
      </w:r>
      <w:r w:rsidR="00971415">
        <w:rPr>
          <w:rFonts w:ascii="Trebuchet MS" w:eastAsia="Times New Roman" w:hAnsi="Trebuchet MS"/>
          <w:b/>
          <w:bCs/>
          <w:lang w:eastAsia="de-DE"/>
        </w:rPr>
        <w:t>Professionell</w:t>
      </w:r>
      <w:r w:rsidR="00AA658F" w:rsidRPr="00971415">
        <w:rPr>
          <w:rFonts w:ascii="Trebuchet MS" w:eastAsia="Times New Roman" w:hAnsi="Trebuchet MS"/>
          <w:b/>
          <w:bCs/>
          <w:lang w:eastAsia="de-DE"/>
        </w:rPr>
        <w:t xml:space="preserve"> </w:t>
      </w:r>
      <w:r w:rsidR="00971415">
        <w:rPr>
          <w:rFonts w:ascii="Trebuchet MS" w:eastAsia="Times New Roman" w:hAnsi="Trebuchet MS"/>
          <w:b/>
          <w:bCs/>
          <w:lang w:eastAsia="de-DE"/>
        </w:rPr>
        <w:t>beschichteter</w:t>
      </w:r>
      <w:r w:rsidR="00AA658F" w:rsidRPr="00971415">
        <w:rPr>
          <w:rFonts w:ascii="Trebuchet MS" w:eastAsia="Times New Roman" w:hAnsi="Trebuchet MS"/>
          <w:b/>
          <w:bCs/>
          <w:lang w:eastAsia="de-DE"/>
        </w:rPr>
        <w:t xml:space="preserve"> Pumpensumpf:</w:t>
      </w:r>
      <w:r w:rsidR="00AA658F">
        <w:rPr>
          <w:rFonts w:ascii="Trebuchet MS" w:eastAsia="Times New Roman" w:hAnsi="Trebuchet MS"/>
          <w:lang w:eastAsia="de-DE"/>
        </w:rPr>
        <w:t xml:space="preserve"> Wo </w:t>
      </w:r>
      <w:r w:rsidR="00971415">
        <w:rPr>
          <w:rFonts w:ascii="Trebuchet MS" w:eastAsia="Times New Roman" w:hAnsi="Trebuchet MS"/>
          <w:lang w:eastAsia="de-DE"/>
        </w:rPr>
        <w:t xml:space="preserve">produktionsbedingt </w:t>
      </w:r>
      <w:r w:rsidR="00AA658F">
        <w:rPr>
          <w:rFonts w:ascii="Trebuchet MS" w:eastAsia="Times New Roman" w:hAnsi="Trebuchet MS"/>
          <w:lang w:eastAsia="de-DE"/>
        </w:rPr>
        <w:t xml:space="preserve">mit dem Austreten von Ölen, Säuren, Laugen </w:t>
      </w:r>
      <w:r w:rsidR="00971415">
        <w:rPr>
          <w:rFonts w:ascii="Trebuchet MS" w:eastAsia="Times New Roman" w:hAnsi="Trebuchet MS"/>
          <w:lang w:eastAsia="de-DE"/>
        </w:rPr>
        <w:t xml:space="preserve">etc. zu rechnen ist, </w:t>
      </w:r>
      <w:r w:rsidR="00AA658F">
        <w:rPr>
          <w:rFonts w:ascii="Trebuchet MS" w:eastAsia="Times New Roman" w:hAnsi="Trebuchet MS"/>
          <w:lang w:eastAsia="de-DE"/>
        </w:rPr>
        <w:t xml:space="preserve">sind </w:t>
      </w:r>
      <w:r w:rsidR="00971415">
        <w:rPr>
          <w:rFonts w:ascii="Trebuchet MS" w:eastAsia="Times New Roman" w:hAnsi="Trebuchet MS"/>
          <w:lang w:eastAsia="de-DE"/>
        </w:rPr>
        <w:t xml:space="preserve">geeignete Maßnahmen zum Schutz des </w:t>
      </w:r>
      <w:r w:rsidR="00AA658F">
        <w:rPr>
          <w:rFonts w:ascii="Trebuchet MS" w:eastAsia="Times New Roman" w:hAnsi="Trebuchet MS"/>
          <w:lang w:eastAsia="de-DE"/>
        </w:rPr>
        <w:t>Erdreich</w:t>
      </w:r>
      <w:r w:rsidR="00971415">
        <w:rPr>
          <w:rFonts w:ascii="Trebuchet MS" w:eastAsia="Times New Roman" w:hAnsi="Trebuchet MS"/>
          <w:lang w:eastAsia="de-DE"/>
        </w:rPr>
        <w:t>s</w:t>
      </w:r>
      <w:r w:rsidR="00AA658F">
        <w:rPr>
          <w:rFonts w:ascii="Trebuchet MS" w:eastAsia="Times New Roman" w:hAnsi="Trebuchet MS"/>
          <w:lang w:eastAsia="de-DE"/>
        </w:rPr>
        <w:t xml:space="preserve"> und Grundwasser</w:t>
      </w:r>
      <w:r w:rsidR="00971415">
        <w:rPr>
          <w:rFonts w:ascii="Trebuchet MS" w:eastAsia="Times New Roman" w:hAnsi="Trebuchet MS"/>
          <w:lang w:eastAsia="de-DE"/>
        </w:rPr>
        <w:t xml:space="preserve">s zu ergreifen. EPOWIT </w:t>
      </w:r>
      <w:r>
        <w:rPr>
          <w:rFonts w:ascii="Trebuchet MS" w:eastAsia="Times New Roman" w:hAnsi="Trebuchet MS"/>
          <w:lang w:eastAsia="de-DE"/>
        </w:rPr>
        <w:t xml:space="preserve">geht den gebäudespezifischen Erfordernissen auf den Grund und </w:t>
      </w:r>
      <w:r w:rsidR="00971415">
        <w:rPr>
          <w:rFonts w:ascii="Trebuchet MS" w:eastAsia="Times New Roman" w:hAnsi="Trebuchet MS"/>
          <w:lang w:eastAsia="de-DE"/>
        </w:rPr>
        <w:t xml:space="preserve">berät </w:t>
      </w:r>
      <w:r>
        <w:rPr>
          <w:rFonts w:ascii="Trebuchet MS" w:eastAsia="Times New Roman" w:hAnsi="Trebuchet MS"/>
          <w:lang w:eastAsia="de-DE"/>
        </w:rPr>
        <w:t>produkt</w:t>
      </w:r>
      <w:r w:rsidR="00971415">
        <w:rPr>
          <w:rFonts w:ascii="Trebuchet MS" w:eastAsia="Times New Roman" w:hAnsi="Trebuchet MS"/>
          <w:lang w:eastAsia="de-DE"/>
        </w:rPr>
        <w:t>herstellerunabhängig</w:t>
      </w:r>
      <w:r>
        <w:rPr>
          <w:rFonts w:ascii="Trebuchet MS" w:eastAsia="Times New Roman" w:hAnsi="Trebuchet MS"/>
          <w:lang w:eastAsia="de-DE"/>
        </w:rPr>
        <w:t xml:space="preserve">. </w:t>
      </w:r>
      <w:r w:rsidR="00971415">
        <w:rPr>
          <w:rFonts w:ascii="Trebuchet MS" w:eastAsia="Times New Roman" w:hAnsi="Trebuchet MS"/>
          <w:lang w:eastAsia="de-DE"/>
        </w:rPr>
        <w:t xml:space="preserve"> </w:t>
      </w:r>
    </w:p>
    <w:p w14:paraId="51373C71" w14:textId="06425CCD" w:rsidR="00A534A8" w:rsidRDefault="00AA658F" w:rsidP="00B84B6B">
      <w:pPr>
        <w:spacing w:line="360" w:lineRule="auto"/>
        <w:rPr>
          <w:rStyle w:val="Hyperlink"/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lang w:eastAsia="de-DE"/>
        </w:rPr>
        <w:t xml:space="preserve">Foto: EPOWIT Bautechnik GmbH, Eichenzell; </w:t>
      </w:r>
      <w:hyperlink r:id="rId16" w:history="1">
        <w:r w:rsidRPr="00A533CE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</w:p>
    <w:p w14:paraId="3AEEE9B5" w14:textId="77777777" w:rsidR="00A534A8" w:rsidRDefault="00A534A8">
      <w:pPr>
        <w:rPr>
          <w:rStyle w:val="Hyperlink"/>
          <w:rFonts w:ascii="Trebuchet MS" w:eastAsia="Times New Roman" w:hAnsi="Trebuchet MS"/>
          <w:lang w:eastAsia="de-DE"/>
        </w:rPr>
      </w:pPr>
      <w:r>
        <w:rPr>
          <w:rStyle w:val="Hyperlink"/>
          <w:rFonts w:ascii="Trebuchet MS" w:eastAsia="Times New Roman" w:hAnsi="Trebuchet MS"/>
          <w:lang w:eastAsia="de-DE"/>
        </w:rPr>
        <w:br w:type="page"/>
      </w:r>
    </w:p>
    <w:p w14:paraId="5B487877" w14:textId="77777777" w:rsidR="00AA658F" w:rsidRDefault="00AA658F" w:rsidP="00B84B6B">
      <w:pPr>
        <w:spacing w:line="360" w:lineRule="auto"/>
        <w:rPr>
          <w:rStyle w:val="Hyperlink"/>
          <w:rFonts w:ascii="Trebuchet MS" w:eastAsia="Times New Roman" w:hAnsi="Trebuchet MS"/>
          <w:lang w:eastAsia="de-DE"/>
        </w:rPr>
      </w:pPr>
    </w:p>
    <w:p w14:paraId="654789C1" w14:textId="30731994" w:rsidR="00A534A8" w:rsidRDefault="00A534A8" w:rsidP="00A534A8">
      <w:pPr>
        <w:spacing w:line="360" w:lineRule="auto"/>
        <w:rPr>
          <w:rFonts w:ascii="Trebuchet MS" w:eastAsia="Times New Roman" w:hAnsi="Trebuchet MS"/>
          <w:b/>
          <w:bCs/>
          <w:lang w:eastAsia="de-DE"/>
        </w:rPr>
      </w:pPr>
      <w:r w:rsidRPr="00AA658F">
        <w:rPr>
          <w:rFonts w:ascii="Trebuchet MS" w:eastAsia="Times New Roman" w:hAnsi="Trebuchet MS"/>
          <w:b/>
          <w:bCs/>
          <w:lang w:eastAsia="de-DE"/>
        </w:rPr>
        <w:t xml:space="preserve">Bild </w:t>
      </w:r>
      <w:r>
        <w:rPr>
          <w:rFonts w:ascii="Trebuchet MS" w:eastAsia="Times New Roman" w:hAnsi="Trebuchet MS"/>
          <w:b/>
          <w:bCs/>
          <w:lang w:eastAsia="de-DE"/>
        </w:rPr>
        <w:t>4</w:t>
      </w:r>
      <w:r w:rsidRPr="00AA658F">
        <w:rPr>
          <w:rFonts w:ascii="Trebuchet MS" w:eastAsia="Times New Roman" w:hAnsi="Trebuchet MS"/>
          <w:b/>
          <w:bCs/>
          <w:lang w:eastAsia="de-DE"/>
        </w:rPr>
        <w:t>)</w:t>
      </w:r>
    </w:p>
    <w:p w14:paraId="4AA913FD" w14:textId="322DF987" w:rsidR="00A534A8" w:rsidRDefault="00A534A8" w:rsidP="00A534A8">
      <w:pPr>
        <w:spacing w:line="360" w:lineRule="auto"/>
        <w:rPr>
          <w:rFonts w:ascii="Trebuchet MS" w:eastAsia="Times New Roman" w:hAnsi="Trebuchet MS"/>
          <w:b/>
          <w:bCs/>
          <w:lang w:eastAsia="de-DE"/>
        </w:rPr>
      </w:pPr>
      <w:r>
        <w:rPr>
          <w:noProof/>
        </w:rPr>
        <w:drawing>
          <wp:inline distT="0" distB="0" distL="0" distR="0" wp14:anchorId="464CDB4F" wp14:editId="25E87C3D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7A0B" w14:textId="3B98D58E" w:rsidR="009E4719" w:rsidRDefault="009E4719" w:rsidP="009E4719">
      <w:pPr>
        <w:spacing w:line="360" w:lineRule="auto"/>
        <w:rPr>
          <w:rStyle w:val="Hyperlink"/>
          <w:rFonts w:ascii="Trebuchet MS" w:eastAsia="Times New Roman" w:hAnsi="Trebuchet MS"/>
          <w:lang w:eastAsia="de-DE"/>
        </w:rPr>
      </w:pPr>
      <w:r>
        <w:rPr>
          <w:rFonts w:ascii="Trebuchet MS" w:hAnsi="Trebuchet MS" w:cs="Tahoma"/>
          <w:b/>
          <w:bCs/>
        </w:rPr>
        <w:t>Weil nichts durchsickern darf</w:t>
      </w:r>
      <w:r w:rsidRPr="009E4719">
        <w:rPr>
          <w:rFonts w:ascii="Trebuchet MS" w:hAnsi="Trebuchet MS" w:cs="Tahoma"/>
          <w:b/>
          <w:bCs/>
        </w:rPr>
        <w:t>:</w:t>
      </w:r>
      <w:r>
        <w:rPr>
          <w:rFonts w:ascii="Trebuchet MS" w:hAnsi="Trebuchet MS" w:cs="Tahoma"/>
        </w:rPr>
        <w:t xml:space="preserve"> Für </w:t>
      </w:r>
      <w:r w:rsidR="00A534A8">
        <w:rPr>
          <w:rFonts w:ascii="Trebuchet MS" w:hAnsi="Trebuchet MS" w:cs="Tahoma"/>
        </w:rPr>
        <w:t xml:space="preserve">Böden in </w:t>
      </w:r>
      <w:r>
        <w:rPr>
          <w:rFonts w:ascii="Trebuchet MS" w:hAnsi="Trebuchet MS" w:cs="Tahoma"/>
        </w:rPr>
        <w:t xml:space="preserve">gewerblich genutzten </w:t>
      </w:r>
      <w:r w:rsidR="00A534A8">
        <w:rPr>
          <w:rFonts w:ascii="Trebuchet MS" w:hAnsi="Trebuchet MS" w:cs="Tahoma"/>
        </w:rPr>
        <w:t>Produktions- und Lagerhallen</w:t>
      </w:r>
      <w:r>
        <w:rPr>
          <w:rFonts w:ascii="Trebuchet MS" w:hAnsi="Trebuchet MS" w:cs="Tahoma"/>
        </w:rPr>
        <w:t>,</w:t>
      </w:r>
      <w:r w:rsidR="00A534A8">
        <w:rPr>
          <w:rFonts w:ascii="Trebuchet MS" w:hAnsi="Trebuchet MS" w:cs="Tahoma"/>
        </w:rPr>
        <w:t xml:space="preserve"> die dem Wasserhaushaltsgesetz (WHG) unterliegen, bietet EPOWIT bedarfsspezifische </w:t>
      </w:r>
      <w:r w:rsidR="00A534A8" w:rsidRPr="00324D18">
        <w:rPr>
          <w:rFonts w:ascii="Trebuchet MS" w:hAnsi="Trebuchet MS" w:cs="Tahoma"/>
        </w:rPr>
        <w:t>Beschichtung</w:t>
      </w:r>
      <w:r w:rsidR="00A534A8">
        <w:rPr>
          <w:rFonts w:ascii="Trebuchet MS" w:hAnsi="Trebuchet MS" w:cs="Tahoma"/>
        </w:rPr>
        <w:t>en</w:t>
      </w:r>
      <w:r>
        <w:rPr>
          <w:rFonts w:ascii="Trebuchet MS" w:hAnsi="Trebuchet MS" w:cs="Tahoma"/>
        </w:rPr>
        <w:t xml:space="preserve"> wie zum Beispiel mit extrem robustem Vinylester-Laminat</w:t>
      </w:r>
      <w:r w:rsidR="00A534A8">
        <w:rPr>
          <w:rFonts w:ascii="Trebuchet MS" w:hAnsi="Trebuchet MS" w:cs="Tahoma"/>
        </w:rPr>
        <w:t xml:space="preserve">. </w:t>
      </w:r>
      <w:r w:rsidR="00A534A8" w:rsidRPr="00324D18">
        <w:rPr>
          <w:rFonts w:ascii="Trebuchet MS" w:hAnsi="Trebuchet MS" w:cs="Tahoma"/>
        </w:rPr>
        <w:t xml:space="preserve"> </w:t>
      </w:r>
      <w:r>
        <w:rPr>
          <w:rFonts w:ascii="Trebuchet MS" w:eastAsia="Times New Roman" w:hAnsi="Trebuchet MS"/>
          <w:lang w:eastAsia="de-DE"/>
        </w:rPr>
        <w:t xml:space="preserve">Foto: EPOWIT Bautechnik GmbH, Eichenzell; </w:t>
      </w:r>
      <w:hyperlink r:id="rId18" w:history="1">
        <w:r w:rsidRPr="00A533CE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</w:p>
    <w:p w14:paraId="28CA726E" w14:textId="3E99EC36" w:rsidR="00A534A8" w:rsidRDefault="00A534A8" w:rsidP="00A534A8">
      <w:pPr>
        <w:spacing w:line="360" w:lineRule="auto"/>
        <w:rPr>
          <w:rFonts w:ascii="Trebuchet MS" w:eastAsia="Times New Roman" w:hAnsi="Trebuchet MS"/>
          <w:b/>
          <w:bCs/>
          <w:lang w:eastAsia="de-DE"/>
        </w:rPr>
      </w:pPr>
    </w:p>
    <w:p w14:paraId="3F5981D6" w14:textId="77777777" w:rsidR="00AA658F" w:rsidRDefault="00AA658F">
      <w:pPr>
        <w:rPr>
          <w:rFonts w:ascii="Trebuchet MS" w:eastAsia="Times New Roman" w:hAnsi="Trebuchet MS"/>
          <w:b/>
          <w:bCs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br w:type="page"/>
      </w:r>
    </w:p>
    <w:p w14:paraId="1640B418" w14:textId="1DAF9657" w:rsidR="007762EB" w:rsidRPr="00797D0B" w:rsidRDefault="00261E3A" w:rsidP="00B84B6B">
      <w:pPr>
        <w:rPr>
          <w:rFonts w:ascii="Trebuchet MS" w:eastAsia="Times New Roman" w:hAnsi="Trebuchet MS"/>
          <w:lang w:eastAsia="de-DE"/>
        </w:rPr>
      </w:pPr>
      <w:r w:rsidRPr="002F3E95">
        <w:rPr>
          <w:rFonts w:ascii="Trebuchet MS" w:eastAsia="Times New Roman" w:hAnsi="Trebuchet MS"/>
          <w:b/>
          <w:bCs/>
          <w:lang w:eastAsia="de-DE"/>
        </w:rPr>
        <w:lastRenderedPageBreak/>
        <w:t xml:space="preserve">Bild </w:t>
      </w:r>
      <w:r w:rsidR="00A534A8">
        <w:rPr>
          <w:rFonts w:ascii="Trebuchet MS" w:eastAsia="Times New Roman" w:hAnsi="Trebuchet MS"/>
          <w:b/>
          <w:bCs/>
          <w:lang w:eastAsia="de-DE"/>
        </w:rPr>
        <w:t>5</w:t>
      </w:r>
      <w:r w:rsidRPr="002F3E95">
        <w:rPr>
          <w:rFonts w:ascii="Trebuchet MS" w:eastAsia="Times New Roman" w:hAnsi="Trebuchet MS"/>
          <w:b/>
          <w:bCs/>
          <w:lang w:eastAsia="de-DE"/>
        </w:rPr>
        <w:t>)</w:t>
      </w:r>
      <w:r w:rsidR="004872E3">
        <w:rPr>
          <w:rFonts w:ascii="Trebuchet MS" w:eastAsia="Times New Roman" w:hAnsi="Trebuchet MS"/>
          <w:lang w:eastAsia="de-DE"/>
        </w:rPr>
        <w:br/>
      </w:r>
      <w:r w:rsidRPr="00797D0B">
        <w:rPr>
          <w:rFonts w:ascii="Trebuchet MS" w:eastAsia="Times New Roman" w:hAnsi="Trebuchet MS"/>
          <w:lang w:eastAsia="de-DE"/>
        </w:rPr>
        <w:br/>
      </w:r>
      <w:r w:rsidR="008B4A0F">
        <w:rPr>
          <w:noProof/>
        </w:rPr>
        <w:drawing>
          <wp:inline distT="0" distB="0" distL="0" distR="0" wp14:anchorId="617454C6" wp14:editId="709857F6">
            <wp:extent cx="5454650" cy="2966030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161" cy="30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5B034" w14:textId="0D701EDE" w:rsidR="00643F41" w:rsidRDefault="005B6BAA" w:rsidP="00B84B6B">
      <w:pPr>
        <w:spacing w:after="0" w:line="360" w:lineRule="auto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t xml:space="preserve">Bautenschutz in Bestform: </w:t>
      </w:r>
      <w:r w:rsidR="00BE2AD7" w:rsidRPr="005B6BAA">
        <w:rPr>
          <w:rFonts w:ascii="Trebuchet MS" w:eastAsia="Times New Roman" w:hAnsi="Trebuchet MS"/>
          <w:lang w:eastAsia="de-DE"/>
        </w:rPr>
        <w:t xml:space="preserve">Was </w:t>
      </w:r>
      <w:r w:rsidR="007762EB" w:rsidRPr="005B6BAA">
        <w:rPr>
          <w:rFonts w:ascii="Trebuchet MS" w:eastAsia="Times New Roman" w:hAnsi="Trebuchet MS"/>
          <w:lang w:eastAsia="de-DE"/>
        </w:rPr>
        <w:t>zukunftsfähigen Bautenschutz</w:t>
      </w:r>
      <w:r w:rsidR="00BE2AD7" w:rsidRPr="005B6BAA">
        <w:rPr>
          <w:rFonts w:ascii="Trebuchet MS" w:eastAsia="Times New Roman" w:hAnsi="Trebuchet MS"/>
          <w:lang w:eastAsia="de-DE"/>
        </w:rPr>
        <w:t xml:space="preserve"> ausmacht,</w:t>
      </w:r>
      <w:r w:rsidR="007762EB" w:rsidRPr="005B6BAA">
        <w:rPr>
          <w:rFonts w:ascii="Trebuchet MS" w:eastAsia="Times New Roman" w:hAnsi="Trebuchet MS"/>
          <w:lang w:eastAsia="de-DE"/>
        </w:rPr>
        <w:t xml:space="preserve"> </w:t>
      </w:r>
      <w:r w:rsidR="00BE2AD7" w:rsidRPr="005B6BAA">
        <w:rPr>
          <w:rFonts w:ascii="Trebuchet MS" w:eastAsia="Times New Roman" w:hAnsi="Trebuchet MS"/>
          <w:lang w:eastAsia="de-DE"/>
        </w:rPr>
        <w:t>erfährt man</w:t>
      </w:r>
      <w:r w:rsidR="008B4A0F">
        <w:rPr>
          <w:rFonts w:ascii="Trebuchet MS" w:eastAsia="Times New Roman" w:hAnsi="Trebuchet MS"/>
          <w:lang w:eastAsia="de-DE"/>
        </w:rPr>
        <w:t xml:space="preserve"> in Wort und Bild</w:t>
      </w:r>
      <w:r w:rsidR="00BE2AD7">
        <w:rPr>
          <w:rFonts w:ascii="Trebuchet MS" w:eastAsia="Times New Roman" w:hAnsi="Trebuchet MS"/>
          <w:lang w:eastAsia="de-DE"/>
        </w:rPr>
        <w:t xml:space="preserve"> </w:t>
      </w:r>
      <w:r w:rsidR="007762EB" w:rsidRPr="00797D0B">
        <w:rPr>
          <w:rFonts w:ascii="Trebuchet MS" w:eastAsia="Times New Roman" w:hAnsi="Trebuchet MS"/>
          <w:lang w:eastAsia="de-DE"/>
        </w:rPr>
        <w:t xml:space="preserve">auf </w:t>
      </w:r>
      <w:hyperlink r:id="rId20" w:history="1">
        <w:r w:rsidR="00BE2AD7" w:rsidRPr="00A03805">
          <w:rPr>
            <w:rStyle w:val="Hyperlink"/>
            <w:rFonts w:ascii="Trebuchet MS" w:eastAsia="Times New Roman" w:hAnsi="Trebuchet MS"/>
            <w:b/>
            <w:bCs/>
            <w:lang w:eastAsia="de-DE"/>
          </w:rPr>
          <w:t>www.epowit.com.</w:t>
        </w:r>
      </w:hyperlink>
      <w:r w:rsidR="00BE2AD7">
        <w:rPr>
          <w:rFonts w:ascii="Trebuchet MS" w:eastAsia="Times New Roman" w:hAnsi="Trebuchet MS"/>
          <w:lang w:eastAsia="de-DE"/>
        </w:rPr>
        <w:t xml:space="preserve"> EPOWIT Bautechnik unterhält Niederlassungen in Eichenzell, Berlin und München. Das mittelständische Unternehmen </w:t>
      </w:r>
      <w:r w:rsidR="007762EB" w:rsidRPr="00797D0B">
        <w:rPr>
          <w:rFonts w:ascii="Trebuchet MS" w:eastAsia="Times New Roman" w:hAnsi="Trebuchet MS"/>
          <w:lang w:eastAsia="de-DE"/>
        </w:rPr>
        <w:t xml:space="preserve">gehört zur in Fulda ansässigen WERNER-Gruppe </w:t>
      </w:r>
      <w:r w:rsidR="007762EB" w:rsidRPr="00797D0B">
        <w:rPr>
          <w:rFonts w:ascii="Trebuchet MS" w:eastAsia="Times New Roman" w:hAnsi="Trebuchet MS"/>
          <w:color w:val="2F5496" w:themeColor="accent1" w:themeShade="BF"/>
          <w:lang w:eastAsia="de-DE"/>
        </w:rPr>
        <w:t>(</w:t>
      </w:r>
      <w:hyperlink r:id="rId21" w:history="1">
        <w:r w:rsidR="007762EB" w:rsidRPr="00797D0B">
          <w:rPr>
            <w:rStyle w:val="Hyperlink"/>
            <w:rFonts w:ascii="Trebuchet MS" w:eastAsia="Times New Roman" w:hAnsi="Trebuchet MS"/>
            <w:color w:val="4472C4" w:themeColor="accent1"/>
            <w:lang w:eastAsia="de-DE"/>
          </w:rPr>
          <w:t>www.wernergruppe.com</w:t>
        </w:r>
      </w:hyperlink>
      <w:r w:rsidR="007762EB" w:rsidRPr="00797D0B">
        <w:rPr>
          <w:rFonts w:ascii="Trebuchet MS" w:eastAsia="Times New Roman" w:hAnsi="Trebuchet MS"/>
          <w:lang w:eastAsia="de-DE"/>
        </w:rPr>
        <w:t>), einem Zusammenschluss mehrerer Spezialdienstleist</w:t>
      </w:r>
      <w:r w:rsidR="00B943D2" w:rsidRPr="00797D0B">
        <w:rPr>
          <w:rFonts w:ascii="Trebuchet MS" w:eastAsia="Times New Roman" w:hAnsi="Trebuchet MS"/>
          <w:lang w:eastAsia="de-DE"/>
        </w:rPr>
        <w:t>er</w:t>
      </w:r>
      <w:r w:rsidR="007762EB" w:rsidRPr="00797D0B">
        <w:rPr>
          <w:rFonts w:ascii="Trebuchet MS" w:eastAsia="Times New Roman" w:hAnsi="Trebuchet MS"/>
          <w:lang w:eastAsia="de-DE"/>
        </w:rPr>
        <w:t xml:space="preserve"> im baunahen Bereich. </w:t>
      </w:r>
    </w:p>
    <w:p w14:paraId="414A5036" w14:textId="66DB7751" w:rsidR="001076CC" w:rsidRPr="00797D0B" w:rsidRDefault="00BE2AD7" w:rsidP="00B84B6B">
      <w:pPr>
        <w:spacing w:after="0" w:line="360" w:lineRule="auto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lang w:eastAsia="de-DE"/>
        </w:rPr>
        <w:t>Screenshot: Kai Diegelmann</w:t>
      </w:r>
      <w:r w:rsidR="00643F41">
        <w:rPr>
          <w:rFonts w:ascii="Trebuchet MS" w:eastAsia="Times New Roman" w:hAnsi="Trebuchet MS"/>
          <w:lang w:eastAsia="de-DE"/>
        </w:rPr>
        <w:t>,</w:t>
      </w:r>
      <w:r>
        <w:rPr>
          <w:rFonts w:ascii="Trebuchet MS" w:eastAsia="Times New Roman" w:hAnsi="Trebuchet MS"/>
          <w:lang w:eastAsia="de-DE"/>
        </w:rPr>
        <w:t xml:space="preserve"> </w:t>
      </w:r>
      <w:r w:rsidR="00643F41">
        <w:rPr>
          <w:rFonts w:ascii="Trebuchet MS" w:eastAsia="Times New Roman" w:hAnsi="Trebuchet MS"/>
          <w:lang w:eastAsia="de-DE"/>
        </w:rPr>
        <w:t xml:space="preserve">Text: Achim Dathe, </w:t>
      </w:r>
      <w:r w:rsidR="007762EB" w:rsidRPr="00797D0B">
        <w:rPr>
          <w:rFonts w:ascii="Trebuchet MS" w:eastAsia="Times New Roman" w:hAnsi="Trebuchet MS"/>
          <w:lang w:eastAsia="de-DE"/>
        </w:rPr>
        <w:t xml:space="preserve">Web-Design: </w:t>
      </w:r>
      <w:proofErr w:type="spellStart"/>
      <w:r w:rsidR="007762EB" w:rsidRPr="00797D0B">
        <w:rPr>
          <w:rFonts w:ascii="Trebuchet MS" w:eastAsia="Times New Roman" w:hAnsi="Trebuchet MS"/>
          <w:lang w:eastAsia="de-DE"/>
        </w:rPr>
        <w:t>cre</w:t>
      </w:r>
      <w:proofErr w:type="spellEnd"/>
      <w:r w:rsidR="007762EB" w:rsidRPr="00797D0B">
        <w:rPr>
          <w:rFonts w:ascii="Trebuchet MS" w:eastAsia="Times New Roman" w:hAnsi="Trebuchet MS"/>
          <w:lang w:eastAsia="de-DE"/>
        </w:rPr>
        <w:t xml:space="preserve"> </w:t>
      </w:r>
      <w:proofErr w:type="spellStart"/>
      <w:r w:rsidR="007762EB" w:rsidRPr="00797D0B">
        <w:rPr>
          <w:rFonts w:ascii="Trebuchet MS" w:eastAsia="Times New Roman" w:hAnsi="Trebuchet MS"/>
          <w:lang w:eastAsia="de-DE"/>
        </w:rPr>
        <w:t>art</w:t>
      </w:r>
      <w:proofErr w:type="spellEnd"/>
      <w:r w:rsidR="007762EB" w:rsidRPr="00797D0B">
        <w:rPr>
          <w:rFonts w:ascii="Trebuchet MS" w:eastAsia="Times New Roman" w:hAnsi="Trebuchet MS"/>
          <w:lang w:eastAsia="de-DE"/>
        </w:rPr>
        <w:t xml:space="preserve"> Werbeagentur </w:t>
      </w:r>
    </w:p>
    <w:p w14:paraId="7551AB6F" w14:textId="3971B4AD" w:rsidR="001076CC" w:rsidRPr="00797D0B" w:rsidRDefault="001076CC" w:rsidP="00797D0B">
      <w:pPr>
        <w:ind w:left="142"/>
        <w:rPr>
          <w:rFonts w:ascii="Trebuchet MS" w:eastAsia="Times New Roman" w:hAnsi="Trebuchet MS"/>
          <w:lang w:eastAsia="de-DE"/>
        </w:rPr>
      </w:pPr>
    </w:p>
    <w:p w14:paraId="166B7A9D" w14:textId="381BB511" w:rsidR="001076CC" w:rsidRPr="00797D0B" w:rsidRDefault="001076CC" w:rsidP="00797D0B">
      <w:pPr>
        <w:spacing w:line="360" w:lineRule="auto"/>
        <w:ind w:left="142"/>
        <w:jc w:val="both"/>
        <w:rPr>
          <w:rFonts w:ascii="Trebuchet MS" w:eastAsia="Times New Roman" w:hAnsi="Trebuchet MS"/>
          <w:lang w:eastAsia="de-DE"/>
        </w:rPr>
      </w:pPr>
    </w:p>
    <w:p w14:paraId="1698B26C" w14:textId="77777777" w:rsidR="002F3E95" w:rsidRDefault="002F3E95">
      <w:pPr>
        <w:rPr>
          <w:rFonts w:ascii="Trebuchet MS" w:eastAsia="Times New Roman" w:hAnsi="Trebuchet MS"/>
          <w:b/>
          <w:bCs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br w:type="page"/>
      </w:r>
    </w:p>
    <w:p w14:paraId="488FFFA7" w14:textId="245C74E6" w:rsidR="002F3E95" w:rsidRPr="002F3E95" w:rsidRDefault="002F3E95" w:rsidP="007721D6">
      <w:pPr>
        <w:rPr>
          <w:rFonts w:ascii="Trebuchet MS" w:eastAsia="Times New Roman" w:hAnsi="Trebuchet MS"/>
          <w:b/>
          <w:bCs/>
          <w:lang w:eastAsia="de-DE"/>
        </w:rPr>
      </w:pPr>
      <w:r w:rsidRPr="002F3E95">
        <w:rPr>
          <w:rFonts w:ascii="Trebuchet MS" w:eastAsia="Times New Roman" w:hAnsi="Trebuchet MS"/>
          <w:b/>
          <w:bCs/>
          <w:lang w:eastAsia="de-DE"/>
        </w:rPr>
        <w:lastRenderedPageBreak/>
        <w:t xml:space="preserve">Bild </w:t>
      </w:r>
      <w:r w:rsidR="00A534A8">
        <w:rPr>
          <w:rFonts w:ascii="Trebuchet MS" w:eastAsia="Times New Roman" w:hAnsi="Trebuchet MS"/>
          <w:b/>
          <w:bCs/>
          <w:lang w:eastAsia="de-DE"/>
        </w:rPr>
        <w:t>6</w:t>
      </w:r>
      <w:r w:rsidRPr="002F3E95">
        <w:rPr>
          <w:rFonts w:ascii="Trebuchet MS" w:eastAsia="Times New Roman" w:hAnsi="Trebuchet MS"/>
          <w:b/>
          <w:bCs/>
          <w:lang w:eastAsia="de-DE"/>
        </w:rPr>
        <w:t>)</w:t>
      </w:r>
    </w:p>
    <w:p w14:paraId="574F91AB" w14:textId="2B7F8839" w:rsidR="002F3E95" w:rsidRPr="00797D0B" w:rsidRDefault="00AA658F" w:rsidP="007721D6">
      <w:pPr>
        <w:spacing w:after="0" w:line="360" w:lineRule="auto"/>
        <w:rPr>
          <w:rFonts w:ascii="Trebuchet MS" w:eastAsia="Times New Roman" w:hAnsi="Trebuchet MS"/>
          <w:lang w:eastAsia="de-DE"/>
        </w:rPr>
      </w:pPr>
      <w:r w:rsidRPr="00797D0B">
        <w:rPr>
          <w:rFonts w:ascii="Trebuchet MS" w:hAnsi="Trebuchet MS"/>
          <w:noProof/>
        </w:rPr>
        <w:drawing>
          <wp:anchor distT="0" distB="0" distL="114300" distR="114300" simplePos="0" relativeHeight="251659264" behindDoc="0" locked="0" layoutInCell="1" allowOverlap="1" wp14:anchorId="164C5D23" wp14:editId="6001DC2B">
            <wp:simplePos x="0" y="0"/>
            <wp:positionH relativeFrom="column">
              <wp:posOffset>71755</wp:posOffset>
            </wp:positionH>
            <wp:positionV relativeFrom="paragraph">
              <wp:posOffset>29845</wp:posOffset>
            </wp:positionV>
            <wp:extent cx="2628900" cy="265684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42B75" w14:textId="77777777" w:rsidR="002F3E95" w:rsidRPr="00797D0B" w:rsidRDefault="002F3E95" w:rsidP="002F3E95">
      <w:pPr>
        <w:spacing w:after="0" w:line="360" w:lineRule="auto"/>
        <w:ind w:left="142"/>
        <w:rPr>
          <w:rFonts w:ascii="Trebuchet MS" w:eastAsia="Times New Roman" w:hAnsi="Trebuchet MS"/>
          <w:lang w:eastAsia="de-DE"/>
        </w:rPr>
      </w:pPr>
      <w:r w:rsidRPr="00797D0B">
        <w:rPr>
          <w:rFonts w:ascii="Trebuchet MS" w:eastAsia="Times New Roman" w:hAnsi="Trebuchet MS"/>
          <w:lang w:eastAsia="de-DE"/>
        </w:rPr>
        <w:br w:type="textWrapping" w:clear="all"/>
      </w:r>
    </w:p>
    <w:p w14:paraId="2953F548" w14:textId="25F29F4A" w:rsidR="002F3E95" w:rsidRDefault="002F3E95" w:rsidP="007721D6">
      <w:pPr>
        <w:spacing w:after="0" w:line="360" w:lineRule="auto"/>
        <w:rPr>
          <w:rFonts w:ascii="Trebuchet MS" w:eastAsia="Times New Roman" w:hAnsi="Trebuchet MS"/>
          <w:lang w:eastAsia="de-DE"/>
        </w:rPr>
      </w:pPr>
      <w:r>
        <w:rPr>
          <w:rFonts w:ascii="Trebuchet MS" w:eastAsia="Times New Roman" w:hAnsi="Trebuchet MS"/>
          <w:b/>
          <w:bCs/>
          <w:lang w:eastAsia="de-DE"/>
        </w:rPr>
        <w:t>Ideenreich und lösungsorientiert</w:t>
      </w:r>
      <w:r w:rsidRPr="00797D0B">
        <w:rPr>
          <w:rFonts w:ascii="Trebuchet MS" w:eastAsia="Times New Roman" w:hAnsi="Trebuchet MS"/>
          <w:b/>
          <w:bCs/>
          <w:lang w:eastAsia="de-DE"/>
        </w:rPr>
        <w:t>:</w:t>
      </w:r>
      <w:r w:rsidRPr="00797D0B">
        <w:rPr>
          <w:rFonts w:ascii="Trebuchet MS" w:eastAsia="Times New Roman" w:hAnsi="Trebuchet MS"/>
          <w:lang w:eastAsia="de-DE"/>
        </w:rPr>
        <w:t xml:space="preserve"> Chemiker Dr. rer. nat. Jörg Rathenow ist Geschäftsführer der EPOWIT Bautechnik GmbH in Eichenzell. Sein besonderes Interesse gilt </w:t>
      </w:r>
      <w:r>
        <w:rPr>
          <w:rFonts w:ascii="Trebuchet MS" w:eastAsia="Times New Roman" w:hAnsi="Trebuchet MS"/>
          <w:lang w:eastAsia="de-DE"/>
        </w:rPr>
        <w:t xml:space="preserve">schon seit Jahrzehnten </w:t>
      </w:r>
      <w:r w:rsidR="00A22C17">
        <w:rPr>
          <w:rFonts w:ascii="Trebuchet MS" w:eastAsia="Times New Roman" w:hAnsi="Trebuchet MS"/>
          <w:lang w:eastAsia="de-DE"/>
        </w:rPr>
        <w:t xml:space="preserve">dem Schutz und </w:t>
      </w:r>
      <w:r w:rsidRPr="00797D0B">
        <w:rPr>
          <w:rFonts w:ascii="Trebuchet MS" w:eastAsia="Times New Roman" w:hAnsi="Trebuchet MS"/>
          <w:lang w:eastAsia="de-DE"/>
        </w:rPr>
        <w:t xml:space="preserve">der Erhaltung von Bauwerken aus Beton. </w:t>
      </w:r>
    </w:p>
    <w:p w14:paraId="14F59377" w14:textId="77777777" w:rsidR="002F3E95" w:rsidRPr="00797D0B" w:rsidRDefault="002F3E95" w:rsidP="007721D6">
      <w:pPr>
        <w:spacing w:after="0" w:line="360" w:lineRule="auto"/>
        <w:rPr>
          <w:rFonts w:ascii="Trebuchet MS" w:eastAsia="Times New Roman" w:hAnsi="Trebuchet MS"/>
          <w:lang w:eastAsia="de-DE"/>
        </w:rPr>
      </w:pPr>
      <w:r w:rsidRPr="00797D0B">
        <w:rPr>
          <w:rFonts w:ascii="Trebuchet MS" w:eastAsia="Times New Roman" w:hAnsi="Trebuchet MS"/>
          <w:lang w:eastAsia="de-DE"/>
        </w:rPr>
        <w:t>Foto: EPOWIT Bautechnik GmbH, Eichenzell (</w:t>
      </w:r>
      <w:hyperlink r:id="rId23" w:history="1">
        <w:r w:rsidRPr="00797D0B">
          <w:rPr>
            <w:rStyle w:val="Hyperlink"/>
            <w:rFonts w:ascii="Trebuchet MS" w:eastAsia="Times New Roman" w:hAnsi="Trebuchet MS"/>
            <w:lang w:eastAsia="de-DE"/>
          </w:rPr>
          <w:t>www.epowit.com</w:t>
        </w:r>
      </w:hyperlink>
      <w:r w:rsidRPr="00797D0B">
        <w:rPr>
          <w:rFonts w:ascii="Trebuchet MS" w:eastAsia="Times New Roman" w:hAnsi="Trebuchet MS"/>
          <w:lang w:eastAsia="de-DE"/>
        </w:rPr>
        <w:t>)</w:t>
      </w:r>
    </w:p>
    <w:p w14:paraId="3C755E77" w14:textId="4231BF51" w:rsidR="00EC07FB" w:rsidRPr="00797D0B" w:rsidRDefault="00EC07FB" w:rsidP="002F3E95">
      <w:pPr>
        <w:rPr>
          <w:rFonts w:ascii="Trebuchet MS" w:eastAsia="Times New Roman" w:hAnsi="Trebuchet MS"/>
          <w:lang w:eastAsia="de-DE"/>
        </w:rPr>
      </w:pPr>
    </w:p>
    <w:sectPr w:rsidR="00EC07FB" w:rsidRPr="00797D0B">
      <w:head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C64C6" w14:textId="77777777" w:rsidR="001617FF" w:rsidRDefault="001617FF" w:rsidP="00EC07FB">
      <w:pPr>
        <w:spacing w:after="0" w:line="240" w:lineRule="auto"/>
      </w:pPr>
      <w:r>
        <w:separator/>
      </w:r>
    </w:p>
  </w:endnote>
  <w:endnote w:type="continuationSeparator" w:id="0">
    <w:p w14:paraId="7CD3DA38" w14:textId="77777777" w:rsidR="001617FF" w:rsidRDefault="001617FF" w:rsidP="00EC0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D875A" w14:textId="77777777" w:rsidR="001617FF" w:rsidRDefault="001617FF" w:rsidP="00EC07FB">
      <w:pPr>
        <w:spacing w:after="0" w:line="240" w:lineRule="auto"/>
      </w:pPr>
      <w:r>
        <w:separator/>
      </w:r>
    </w:p>
  </w:footnote>
  <w:footnote w:type="continuationSeparator" w:id="0">
    <w:p w14:paraId="584184CC" w14:textId="77777777" w:rsidR="001617FF" w:rsidRDefault="001617FF" w:rsidP="00EC0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95840118"/>
      <w:docPartObj>
        <w:docPartGallery w:val="Page Numbers (Margins)"/>
        <w:docPartUnique/>
      </w:docPartObj>
    </w:sdtPr>
    <w:sdtEndPr/>
    <w:sdtContent>
      <w:p w14:paraId="4B56F00A" w14:textId="6C2EB78C" w:rsidR="00EC07FB" w:rsidRDefault="00EC07FB">
        <w:pPr>
          <w:pStyle w:val="Kopf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6E07F52" wp14:editId="2DA035E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123A3" w14:textId="77777777" w:rsidR="00EC07FB" w:rsidRDefault="00EC07FB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6E07F52" id="Rechteck 9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wtAgIAAOQDAAAOAAAAZHJzL2Uyb0RvYy54bWysU8GO0zAQvSPxD5bvNE1ptzRqulp1VYS0&#10;wIqFD3AcJ7E28Zix26R8PWMnWwrcEDlYHs/4+b03k+3t0LXspNBpMDlPZ3POlJFQalPn/NvXw5t3&#10;nDkvTClaMCrnZ+X47e71q21vM7WABtpSISMQ47Le5rzx3mZJ4mSjOuFmYJWhZAXYCU8h1kmJoif0&#10;rk0W8/lN0gOWFkEq5+j0fkzyXcSvKiX956pyyrM258TNxxXjWoQ12W1FVqOwjZYTDfEPLDqhDT16&#10;gboXXrAj6r+gOi0RHFR+JqFLoKq0VFEDqUnnf6h5aoRVUQuZ4+zFJvf/YOWn0yMyXeZ8w5kRHbXo&#10;i5KNV/KZbYI7vXUZFT3ZRwz6nH0A+eyYgX0jTK3uEKFvlCiJUxrqk98uhMDRVVb0H6EkcHH0EI0a&#10;KuwCIFnAhtiP86UfavBM0uF6sV6n1DVJqbeLzepmFV8Q2ctli86/V9CxsMk5UrsjuDg9OB/IiOyl&#10;JJKHVpcH3bYxwLrYt8hOgkbjEL8J3V2XtSYUGwjXRsRwElUGYaNBfiiGyasCyjPpRRhHjX4N2jSA&#10;Pzjracxy7r4fBSrO2g+GPNuky2WYyxgsV+sFBXidKa4zwkiCyrnnbNzu/TjLR4u6builNOo3cEc+&#10;Vzp6EHowspp40yhFa6axD7N6HceqXz/n7icAAAD//wMAUEsDBBQABgAIAAAAIQBxpoaD3AAAAAQB&#10;AAAPAAAAZHJzL2Rvd25yZXYueG1sTI9BS8NAEIXvgv9hmYIXaTcRWzRmU0SpFAqF1qLXbXaahO7O&#10;huw0Tf+9Wy96GXi8x3vf5PPBWdFjFxpPCtJJAgKp9KahSsHuczF+AhFYk9HWEyq4YIB5cXuT68z4&#10;M22w33IlYgmFTCuomdtMylDW6HSY+BYpegffOc1RdpU0nT7HcmflQ5LMpNMNxYVat/hWY3ncnpyC&#10;47fhdb/kYbVsF/fu/ctuLh9WqbvR8PoCgnHgvzBc8SM6FJFp709kgrAK4iP8e69e+jgDsVcwTZ9B&#10;Frn8D1/8AAAA//8DAFBLAQItABQABgAIAAAAIQC2gziS/gAAAOEBAAATAAAAAAAAAAAAAAAAAAAA&#10;AABbQ29udGVudF9UeXBlc10ueG1sUEsBAi0AFAAGAAgAAAAhADj9If/WAAAAlAEAAAsAAAAAAAAA&#10;AAAAAAAALwEAAF9yZWxzLy5yZWxzUEsBAi0AFAAGAAgAAAAhAB5a/C0CAgAA5AMAAA4AAAAAAAAA&#10;AAAAAAAALgIAAGRycy9lMm9Eb2MueG1sUEsBAi0AFAAGAAgAAAAhAHGmhoPcAAAABAEAAA8AAAAA&#10;AAAAAAAAAAAAXAQAAGRycy9kb3ducmV2LnhtbFBLBQYAAAAABAAEAPMAAABlBQAAAAA=&#10;" o:allowincell="f" stroked="f">
                  <v:textbox>
                    <w:txbxContent>
                      <w:p w14:paraId="3D8123A3" w14:textId="77777777" w:rsidR="00EC07FB" w:rsidRDefault="00EC07FB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21E"/>
    <w:rsid w:val="00002548"/>
    <w:rsid w:val="0003484F"/>
    <w:rsid w:val="00043A7D"/>
    <w:rsid w:val="0005071F"/>
    <w:rsid w:val="00084629"/>
    <w:rsid w:val="000A565E"/>
    <w:rsid w:val="000C3348"/>
    <w:rsid w:val="000E5E14"/>
    <w:rsid w:val="000E79B2"/>
    <w:rsid w:val="000F53EB"/>
    <w:rsid w:val="00104780"/>
    <w:rsid w:val="001076CC"/>
    <w:rsid w:val="001122DD"/>
    <w:rsid w:val="00144D97"/>
    <w:rsid w:val="001562C9"/>
    <w:rsid w:val="001617FF"/>
    <w:rsid w:val="0019316F"/>
    <w:rsid w:val="001E1F19"/>
    <w:rsid w:val="00236B90"/>
    <w:rsid w:val="00252A0A"/>
    <w:rsid w:val="00261E3A"/>
    <w:rsid w:val="002705A2"/>
    <w:rsid w:val="0027233D"/>
    <w:rsid w:val="0028465C"/>
    <w:rsid w:val="002C182C"/>
    <w:rsid w:val="002C69F3"/>
    <w:rsid w:val="002E6E6E"/>
    <w:rsid w:val="002F3E95"/>
    <w:rsid w:val="00301AC6"/>
    <w:rsid w:val="00305E87"/>
    <w:rsid w:val="00352E1F"/>
    <w:rsid w:val="003674B6"/>
    <w:rsid w:val="003C7EA7"/>
    <w:rsid w:val="003F20FA"/>
    <w:rsid w:val="00420BC0"/>
    <w:rsid w:val="00421254"/>
    <w:rsid w:val="00445003"/>
    <w:rsid w:val="00446C14"/>
    <w:rsid w:val="0046428C"/>
    <w:rsid w:val="0046647C"/>
    <w:rsid w:val="00466B7F"/>
    <w:rsid w:val="004744FE"/>
    <w:rsid w:val="004872E3"/>
    <w:rsid w:val="004C144D"/>
    <w:rsid w:val="004C78A0"/>
    <w:rsid w:val="00527E22"/>
    <w:rsid w:val="005547AB"/>
    <w:rsid w:val="005A39E6"/>
    <w:rsid w:val="005B5D55"/>
    <w:rsid w:val="005B6BAA"/>
    <w:rsid w:val="005C2A01"/>
    <w:rsid w:val="006264AF"/>
    <w:rsid w:val="00631A9D"/>
    <w:rsid w:val="006424ED"/>
    <w:rsid w:val="00643F41"/>
    <w:rsid w:val="0065371B"/>
    <w:rsid w:val="00674E86"/>
    <w:rsid w:val="006B6500"/>
    <w:rsid w:val="006F521E"/>
    <w:rsid w:val="006F753C"/>
    <w:rsid w:val="00741E02"/>
    <w:rsid w:val="0074743A"/>
    <w:rsid w:val="00772075"/>
    <w:rsid w:val="007721D6"/>
    <w:rsid w:val="00775DD5"/>
    <w:rsid w:val="007762EB"/>
    <w:rsid w:val="00797D0B"/>
    <w:rsid w:val="007F78D9"/>
    <w:rsid w:val="00804B30"/>
    <w:rsid w:val="00813273"/>
    <w:rsid w:val="00820E08"/>
    <w:rsid w:val="00897542"/>
    <w:rsid w:val="008A3BE6"/>
    <w:rsid w:val="008B4A0F"/>
    <w:rsid w:val="008E44E5"/>
    <w:rsid w:val="009020C2"/>
    <w:rsid w:val="0096564D"/>
    <w:rsid w:val="00971415"/>
    <w:rsid w:val="0097475D"/>
    <w:rsid w:val="00996346"/>
    <w:rsid w:val="009D40B8"/>
    <w:rsid w:val="009E0BBB"/>
    <w:rsid w:val="009E4719"/>
    <w:rsid w:val="00A0032A"/>
    <w:rsid w:val="00A05A18"/>
    <w:rsid w:val="00A07644"/>
    <w:rsid w:val="00A14CDC"/>
    <w:rsid w:val="00A1528C"/>
    <w:rsid w:val="00A22C17"/>
    <w:rsid w:val="00A534A8"/>
    <w:rsid w:val="00A7784B"/>
    <w:rsid w:val="00A8507B"/>
    <w:rsid w:val="00A95D1E"/>
    <w:rsid w:val="00AA658F"/>
    <w:rsid w:val="00AB5C3D"/>
    <w:rsid w:val="00AD0D89"/>
    <w:rsid w:val="00AD5F9E"/>
    <w:rsid w:val="00AE6322"/>
    <w:rsid w:val="00B152DF"/>
    <w:rsid w:val="00B23706"/>
    <w:rsid w:val="00B314D5"/>
    <w:rsid w:val="00B44566"/>
    <w:rsid w:val="00B512CB"/>
    <w:rsid w:val="00B84B6B"/>
    <w:rsid w:val="00B8555E"/>
    <w:rsid w:val="00B85D43"/>
    <w:rsid w:val="00B943D2"/>
    <w:rsid w:val="00BE2AD7"/>
    <w:rsid w:val="00BE3396"/>
    <w:rsid w:val="00BE33CE"/>
    <w:rsid w:val="00C237FE"/>
    <w:rsid w:val="00C87C4A"/>
    <w:rsid w:val="00CA42DB"/>
    <w:rsid w:val="00CA572F"/>
    <w:rsid w:val="00CD37E8"/>
    <w:rsid w:val="00CF0838"/>
    <w:rsid w:val="00D0418D"/>
    <w:rsid w:val="00D20D7C"/>
    <w:rsid w:val="00D3011F"/>
    <w:rsid w:val="00D47F01"/>
    <w:rsid w:val="00D90C71"/>
    <w:rsid w:val="00D97203"/>
    <w:rsid w:val="00DB38B3"/>
    <w:rsid w:val="00DB7E9F"/>
    <w:rsid w:val="00DD2955"/>
    <w:rsid w:val="00DE4199"/>
    <w:rsid w:val="00E46DE7"/>
    <w:rsid w:val="00E87104"/>
    <w:rsid w:val="00EA0877"/>
    <w:rsid w:val="00EA575A"/>
    <w:rsid w:val="00EC07FB"/>
    <w:rsid w:val="00EC6CC8"/>
    <w:rsid w:val="00EE1A6E"/>
    <w:rsid w:val="00F02864"/>
    <w:rsid w:val="00F33C7D"/>
    <w:rsid w:val="00F6301F"/>
    <w:rsid w:val="00F72F37"/>
    <w:rsid w:val="00F806C0"/>
    <w:rsid w:val="00F83ADF"/>
    <w:rsid w:val="00FE53ED"/>
    <w:rsid w:val="00FF2367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0ABC9"/>
  <w15:chartTrackingRefBased/>
  <w15:docId w15:val="{2BEB3DC5-AC41-4725-9F00-826957B4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846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8462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C0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07FB"/>
  </w:style>
  <w:style w:type="paragraph" w:styleId="Fuzeile">
    <w:name w:val="footer"/>
    <w:basedOn w:val="Standard"/>
    <w:link w:val="FuzeileZchn"/>
    <w:uiPriority w:val="99"/>
    <w:unhideWhenUsed/>
    <w:rsid w:val="00EC0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07FB"/>
  </w:style>
  <w:style w:type="paragraph" w:customStyle="1" w:styleId="hyphenate">
    <w:name w:val="hyphenate"/>
    <w:basedOn w:val="Standard"/>
    <w:rsid w:val="00446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52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powit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epowit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wernergrupp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epowit.com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powit.com" TargetMode="External"/><Relationship Id="rId20" Type="http://schemas.openxmlformats.org/officeDocument/2006/relationships/hyperlink" Target="http://www.epowit.com.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epowit.com" TargetMode="External"/><Relationship Id="rId10" Type="http://schemas.openxmlformats.org/officeDocument/2006/relationships/hyperlink" Target="http://www.epowit.co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wernergrupppe.com" TargetMode="External"/><Relationship Id="rId14" Type="http://schemas.openxmlformats.org/officeDocument/2006/relationships/hyperlink" Target="http://www.epowit.com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04492-9908-4E8B-B950-066655ED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1156</Words>
  <Characters>7287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Achim Zielke</dc:creator>
  <cp:keywords/>
  <dc:description/>
  <cp:lastModifiedBy>Jörg Rathenow</cp:lastModifiedBy>
  <cp:revision>2</cp:revision>
  <cp:lastPrinted>2021-03-18T17:25:00Z</cp:lastPrinted>
  <dcterms:created xsi:type="dcterms:W3CDTF">2021-03-18T17:26:00Z</dcterms:created>
  <dcterms:modified xsi:type="dcterms:W3CDTF">2021-03-18T17:26:00Z</dcterms:modified>
</cp:coreProperties>
</file>