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8E1DE" w14:textId="1ECE3736" w:rsidR="00B23706" w:rsidRPr="00FF73C9" w:rsidRDefault="001122DD" w:rsidP="001122DD">
      <w:pPr>
        <w:spacing w:after="0" w:line="240" w:lineRule="auto"/>
        <w:ind w:left="142"/>
        <w:jc w:val="right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7CA73238" wp14:editId="63285EEB">
            <wp:extent cx="1754505" cy="85598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6482" w14:textId="77777777" w:rsidR="00B23706" w:rsidRPr="00FF73C9" w:rsidRDefault="00B23706" w:rsidP="002E6E6E">
      <w:pPr>
        <w:spacing w:after="0" w:line="24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</w:p>
    <w:p w14:paraId="2603BB7F" w14:textId="658FF6BA" w:rsidR="00B23706" w:rsidRPr="001122DD" w:rsidRDefault="001122DD" w:rsidP="002E6E6E">
      <w:pPr>
        <w:spacing w:after="0" w:line="240" w:lineRule="auto"/>
        <w:ind w:left="142"/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</w:pP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M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E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D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I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E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N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I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N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F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O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R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M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A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T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I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O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N 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 </w:t>
      </w:r>
      <w:r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ab/>
      </w:r>
      <w:r w:rsidR="0076734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ab/>
        <w:t xml:space="preserve"> </w:t>
      </w:r>
      <w:r w:rsidR="00466B7F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2</w:t>
      </w:r>
      <w:r w:rsidRPr="001122DD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/2021</w:t>
      </w:r>
    </w:p>
    <w:p w14:paraId="6787268B" w14:textId="77777777" w:rsidR="00C929A5" w:rsidRDefault="00C929A5" w:rsidP="00C929A5">
      <w:pPr>
        <w:spacing w:after="0" w:line="240" w:lineRule="auto"/>
        <w:ind w:left="6372"/>
        <w:jc w:val="center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</w:p>
    <w:p w14:paraId="0B2A92BE" w14:textId="65FD4C07" w:rsidR="00C929A5" w:rsidRPr="009B700C" w:rsidRDefault="0028465C" w:rsidP="00EC5342">
      <w:pPr>
        <w:spacing w:before="100" w:beforeAutospacing="1" w:after="100" w:afterAutospacing="1" w:line="276" w:lineRule="auto"/>
        <w:ind w:left="142"/>
        <w:outlineLvl w:val="1"/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</w:pPr>
      <w:r w:rsidRPr="00DD2955"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  <w:t>Im</w:t>
      </w:r>
      <w:r w:rsidR="001562C9" w:rsidRPr="00DD2955"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  <w:t xml:space="preserve"> Reinraum </w:t>
      </w:r>
      <w:r w:rsidR="008E44E5" w:rsidRPr="00DD2955"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  <w:t>würde Staub für Wirbel sorgen</w:t>
      </w:r>
      <w:r w:rsidR="00C929A5"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  <w:br/>
      </w:r>
      <w:r w:rsidR="00C929A5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Chip-Herstellung </w:t>
      </w:r>
      <w:r w:rsidR="00E047B0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ist </w:t>
      </w:r>
      <w:r w:rsidR="009B700C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>nur unter</w:t>
      </w:r>
      <w:r w:rsidR="00C929A5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 besondere</w:t>
      </w:r>
      <w:r w:rsidR="009B700C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>n</w:t>
      </w:r>
      <w:r w:rsidR="00C929A5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 Bedingungen</w:t>
      </w:r>
      <w:r w:rsidR="009B700C" w:rsidRPr="009B700C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 möglich</w:t>
      </w:r>
    </w:p>
    <w:p w14:paraId="57555B22" w14:textId="5DE63FE9" w:rsidR="003F20FA" w:rsidRDefault="006F521E" w:rsidP="003F20FA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Eichenzell bei Fulda (ify) – </w:t>
      </w:r>
      <w:r w:rsidR="00E047B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1</w:t>
      </w:r>
      <w:r w:rsidR="00825038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6</w:t>
      </w:r>
      <w:r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.0</w:t>
      </w:r>
      <w:r w:rsidR="00E047B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3</w:t>
      </w:r>
      <w:r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.2021. </w:t>
      </w:r>
      <w:r w:rsidR="001562C9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Wo Computer-Chips </w:t>
      </w:r>
      <w:r w:rsidR="006F753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auf Waffeltischen</w:t>
      </w:r>
      <w:r w:rsidR="003F20FA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28465C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produziert</w:t>
      </w:r>
      <w:r w:rsidR="001562C9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werden, </w:t>
      </w:r>
      <w:r w:rsidR="0028465C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gilt </w:t>
      </w:r>
      <w:r w:rsidR="001562C9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Staubfreiheit </w:t>
      </w:r>
      <w:r w:rsidR="0028465C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als</w:t>
      </w:r>
      <w:r w:rsidR="001562C9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Muss. </w:t>
      </w:r>
      <w:r w:rsidR="00B44566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Auch </w:t>
      </w:r>
      <w:r w:rsidR="00B44566" w:rsidRPr="00446C14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Rechenzentren, Serverfarmen, </w:t>
      </w:r>
      <w:r w:rsidR="00EA575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Operationssäle</w:t>
      </w:r>
      <w:r w:rsidR="003F20FA" w:rsidRP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und</w:t>
      </w:r>
      <w:r w:rsidR="00B44566" w:rsidRPr="00446C14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Biolaboratorien erfordern eine staubfreie, </w:t>
      </w:r>
      <w:r w:rsidR="006E2409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gasdichte, </w:t>
      </w:r>
      <w:r w:rsidR="00B44566" w:rsidRPr="00446C14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oft sogar keimfreie Umgebung. </w:t>
      </w:r>
      <w:r w:rsidR="008E44E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In </w:t>
      </w:r>
      <w:r w:rsidR="00C929A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großen </w:t>
      </w:r>
      <w:r w:rsidR="008E44E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Rechenzentren von Behörden, IT-Unternehmen, Universitäten, Versicherungen </w:t>
      </w:r>
      <w:r w:rsidR="00C929A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etc. </w:t>
      </w:r>
      <w:r w:rsidR="008E44E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sind die </w:t>
      </w:r>
      <w:r w:rsidR="00C929A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</w:t>
      </w:r>
      <w:r w:rsidR="008E44E5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nforderungen ähnlich hoch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; dort </w:t>
      </w:r>
      <w:r w:rsidR="006E2409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müssen Oberflächen </w:t>
      </w:r>
      <w:r w:rsidR="00A5457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vielfach sogar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A5457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„gänzlich </w:t>
      </w:r>
      <w:r w:rsidR="006E2409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unbefleck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bar</w:t>
      </w:r>
      <w:r w:rsidR="00A5457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“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6E2409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sein. </w:t>
      </w:r>
      <w:r w:rsidR="0028465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Bautenschutz-Spezialisten der </w:t>
      </w:r>
      <w:r w:rsidR="0072532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EPOWIT</w:t>
      </w:r>
      <w:r w:rsidR="001562C9"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Bautechnik </w:t>
      </w:r>
      <w:r w:rsidR="0028465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aus Eichenzell, München und Berlin beherrschen </w:t>
      </w:r>
      <w:r w:rsidR="001562C9"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die Kunst, </w:t>
      </w:r>
      <w:r w:rsidR="00553CA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Betonb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öden und</w:t>
      </w:r>
      <w:r w:rsidR="00553CA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andere</w:t>
      </w:r>
      <w:r w:rsidR="007142B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AD6ED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-b</w:t>
      </w:r>
      <w:r w:rsidR="00553CA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auteile in Reinräumen</w:t>
      </w:r>
      <w:r w:rsidR="001562C9" w:rsidRPr="00F72F3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DE4199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so zu beschichten, dass </w:t>
      </w:r>
      <w:r w:rsid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selbst </w:t>
      </w:r>
      <w:r w:rsidR="00E46DE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feinste </w:t>
      </w:r>
      <w:r w:rsid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Ablagerungen keine Chance haben</w:t>
      </w:r>
      <w:r w:rsidR="00E46DE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, sich </w:t>
      </w:r>
      <w:r w:rsidR="00AD6ED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darauf </w:t>
      </w:r>
      <w:r w:rsidR="006F753C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auf Dauer</w:t>
      </w:r>
      <w:r w:rsidR="00E46DE7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festzusetzen</w:t>
      </w:r>
      <w:r w:rsidR="003F20FA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.</w:t>
      </w:r>
    </w:p>
    <w:p w14:paraId="3F74FDE3" w14:textId="6DEB1DCB" w:rsidR="00DD2955" w:rsidRPr="0076734B" w:rsidRDefault="00DD2955" w:rsidP="0076734B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i/>
          <w:iCs/>
          <w:lang w:eastAsia="de-DE"/>
        </w:rPr>
      </w:pPr>
      <w:r w:rsidRPr="00C929A5">
        <w:rPr>
          <w:rFonts w:ascii="Trebuchet MS" w:eastAsia="Times New Roman" w:hAnsi="Trebuchet MS" w:cs="Times New Roman"/>
          <w:lang w:eastAsia="de-DE"/>
        </w:rPr>
        <w:t>„</w:t>
      </w:r>
      <w:r w:rsidRPr="00C929A5">
        <w:rPr>
          <w:rFonts w:ascii="Trebuchet MS" w:eastAsia="Times New Roman" w:hAnsi="Trebuchet MS" w:cs="Times New Roman"/>
          <w:i/>
          <w:iCs/>
          <w:lang w:eastAsia="de-DE"/>
        </w:rPr>
        <w:t xml:space="preserve">Bei komplexen Anforderungsprofilen kommt es darauf an, Bautenschutzprodukte zu empfehlen, die miteinander kombinierbar sind. So etwa für die Bodenbeschichtung in Reinräumen </w:t>
      </w:r>
      <w:r w:rsidR="0076734B">
        <w:rPr>
          <w:rFonts w:ascii="Trebuchet MS" w:eastAsia="Times New Roman" w:hAnsi="Trebuchet MS" w:cs="Times New Roman"/>
          <w:i/>
          <w:iCs/>
          <w:lang w:eastAsia="de-DE"/>
        </w:rPr>
        <w:t>–</w:t>
      </w:r>
      <w:r w:rsidRPr="00C929A5">
        <w:rPr>
          <w:rFonts w:ascii="Trebuchet MS" w:eastAsia="Times New Roman" w:hAnsi="Trebuchet MS" w:cs="Times New Roman"/>
          <w:i/>
          <w:iCs/>
          <w:lang w:eastAsia="de-DE"/>
        </w:rPr>
        <w:t xml:space="preserve"> ein Anwendungsbereich, in dem </w:t>
      </w:r>
      <w:r w:rsidR="0072532A">
        <w:rPr>
          <w:rFonts w:ascii="Trebuchet MS" w:eastAsia="Times New Roman" w:hAnsi="Trebuchet MS" w:cs="Times New Roman"/>
          <w:i/>
          <w:iCs/>
          <w:lang w:eastAsia="de-DE"/>
        </w:rPr>
        <w:t>EPOWIT</w:t>
      </w:r>
      <w:r w:rsidRPr="00C929A5">
        <w:rPr>
          <w:rFonts w:ascii="Trebuchet MS" w:eastAsia="Times New Roman" w:hAnsi="Trebuchet MS" w:cs="Times New Roman"/>
          <w:i/>
          <w:iCs/>
          <w:lang w:eastAsia="de-DE"/>
        </w:rPr>
        <w:t xml:space="preserve"> sich </w:t>
      </w:r>
      <w:r w:rsidR="0076734D">
        <w:rPr>
          <w:rFonts w:ascii="Trebuchet MS" w:eastAsia="Times New Roman" w:hAnsi="Trebuchet MS" w:cs="Times New Roman"/>
          <w:i/>
          <w:iCs/>
          <w:lang w:eastAsia="de-DE"/>
        </w:rPr>
        <w:t xml:space="preserve">exzellent </w:t>
      </w:r>
      <w:r w:rsidRPr="00C929A5">
        <w:rPr>
          <w:rFonts w:ascii="Trebuchet MS" w:eastAsia="Times New Roman" w:hAnsi="Trebuchet MS" w:cs="Times New Roman"/>
          <w:i/>
          <w:iCs/>
          <w:lang w:eastAsia="de-DE"/>
        </w:rPr>
        <w:t>auskennt und Marktführer ist.“,</w:t>
      </w:r>
      <w:r w:rsidRPr="00C929A5">
        <w:rPr>
          <w:rFonts w:ascii="Trebuchet MS" w:eastAsia="Times New Roman" w:hAnsi="Trebuchet MS" w:cs="Times New Roman"/>
          <w:lang w:eastAsia="de-DE"/>
        </w:rPr>
        <w:t xml:space="preserve"> hebt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9B700C">
        <w:rPr>
          <w:rFonts w:ascii="Trebuchet MS" w:eastAsia="Times New Roman" w:hAnsi="Trebuchet MS" w:cs="Times New Roman"/>
          <w:lang w:eastAsia="de-DE"/>
        </w:rPr>
        <w:t>-Geschäftsführer</w:t>
      </w:r>
      <w:r w:rsidRPr="00C929A5">
        <w:rPr>
          <w:rFonts w:ascii="Trebuchet MS" w:eastAsia="Times New Roman" w:hAnsi="Trebuchet MS" w:cs="Times New Roman"/>
          <w:lang w:eastAsia="de-DE"/>
        </w:rPr>
        <w:t xml:space="preserve"> Dr. Jörg Rathenow hervor</w:t>
      </w:r>
      <w:r w:rsidR="009B700C">
        <w:rPr>
          <w:rFonts w:ascii="Trebuchet MS" w:eastAsia="Times New Roman" w:hAnsi="Trebuchet MS" w:cs="Times New Roman"/>
          <w:lang w:eastAsia="de-DE"/>
        </w:rPr>
        <w:t xml:space="preserve">. </w:t>
      </w:r>
    </w:p>
    <w:p w14:paraId="1A06630A" w14:textId="417B976B" w:rsidR="00A95D1E" w:rsidRPr="00C929A5" w:rsidRDefault="006F753C" w:rsidP="00A95D1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C929A5">
        <w:rPr>
          <w:rFonts w:ascii="Trebuchet MS" w:eastAsia="Times New Roman" w:hAnsi="Trebuchet MS" w:cs="Times New Roman"/>
          <w:lang w:eastAsia="de-DE"/>
        </w:rPr>
        <w:t xml:space="preserve">Bevor mit der Herstellung von Computer-Chips und ähnlich sensiblen Komponenten überhaupt begonnen werden kann, müssen </w:t>
      </w:r>
      <w:r w:rsidR="008E44E5" w:rsidRPr="00C929A5">
        <w:rPr>
          <w:rFonts w:ascii="Trebuchet MS" w:eastAsia="Times New Roman" w:hAnsi="Trebuchet MS" w:cs="Times New Roman"/>
          <w:lang w:eastAsia="de-DE"/>
        </w:rPr>
        <w:t xml:space="preserve">optimale </w:t>
      </w:r>
      <w:r w:rsidR="00FC2058">
        <w:rPr>
          <w:rFonts w:ascii="Trebuchet MS" w:eastAsia="Times New Roman" w:hAnsi="Trebuchet MS" w:cs="Times New Roman"/>
          <w:lang w:eastAsia="de-DE"/>
        </w:rPr>
        <w:t>Raumb</w:t>
      </w:r>
      <w:r w:rsidR="008E44E5" w:rsidRPr="00C929A5">
        <w:rPr>
          <w:rFonts w:ascii="Trebuchet MS" w:eastAsia="Times New Roman" w:hAnsi="Trebuchet MS" w:cs="Times New Roman"/>
          <w:lang w:eastAsia="de-DE"/>
        </w:rPr>
        <w:t xml:space="preserve">edingungen </w:t>
      </w:r>
      <w:r w:rsidR="00C929A5" w:rsidRPr="00C929A5">
        <w:rPr>
          <w:rFonts w:ascii="Trebuchet MS" w:eastAsia="Times New Roman" w:hAnsi="Trebuchet MS" w:cs="Times New Roman"/>
          <w:lang w:eastAsia="de-DE"/>
        </w:rPr>
        <w:t>herrschen</w:t>
      </w:r>
      <w:r w:rsidR="008E44E5" w:rsidRPr="00C929A5">
        <w:rPr>
          <w:rFonts w:ascii="Trebuchet MS" w:eastAsia="Times New Roman" w:hAnsi="Trebuchet MS" w:cs="Times New Roman"/>
          <w:lang w:eastAsia="de-DE"/>
        </w:rPr>
        <w:t>. E</w:t>
      </w:r>
      <w:r w:rsidRPr="00C929A5">
        <w:rPr>
          <w:rFonts w:ascii="Trebuchet MS" w:eastAsia="Times New Roman" w:hAnsi="Trebuchet MS" w:cs="Times New Roman"/>
          <w:lang w:eastAsia="de-DE"/>
        </w:rPr>
        <w:t xml:space="preserve">ine temperaturkonstante Atmosphäre </w:t>
      </w:r>
      <w:r w:rsidR="009B700C">
        <w:rPr>
          <w:rFonts w:ascii="Trebuchet MS" w:eastAsia="Times New Roman" w:hAnsi="Trebuchet MS" w:cs="Times New Roman"/>
          <w:lang w:eastAsia="de-DE"/>
        </w:rPr>
        <w:t>ist</w:t>
      </w:r>
      <w:r w:rsidR="00C929A5"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Pr="00C929A5">
        <w:rPr>
          <w:rFonts w:ascii="Trebuchet MS" w:eastAsia="Times New Roman" w:hAnsi="Trebuchet MS" w:cs="Times New Roman"/>
          <w:lang w:eastAsia="de-DE"/>
        </w:rPr>
        <w:t xml:space="preserve">ebenso </w:t>
      </w:r>
      <w:r w:rsidR="009B700C">
        <w:rPr>
          <w:rFonts w:ascii="Trebuchet MS" w:eastAsia="Times New Roman" w:hAnsi="Trebuchet MS" w:cs="Times New Roman"/>
          <w:lang w:eastAsia="de-DE"/>
        </w:rPr>
        <w:t>Voraussetzung</w:t>
      </w:r>
      <w:r w:rsidR="008E44E5"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Pr="00C929A5">
        <w:rPr>
          <w:rFonts w:ascii="Trebuchet MS" w:eastAsia="Times New Roman" w:hAnsi="Trebuchet MS" w:cs="Times New Roman"/>
          <w:lang w:eastAsia="de-DE"/>
        </w:rPr>
        <w:t>wie absolute Staubfreiheit</w:t>
      </w:r>
      <w:r w:rsidR="000F4C6F">
        <w:rPr>
          <w:rFonts w:ascii="Trebuchet MS" w:eastAsia="Times New Roman" w:hAnsi="Trebuchet MS" w:cs="Times New Roman"/>
          <w:lang w:eastAsia="de-DE"/>
        </w:rPr>
        <w:t xml:space="preserve"> und Gasdichtheit</w:t>
      </w:r>
      <w:r w:rsidRPr="00C929A5">
        <w:rPr>
          <w:rFonts w:ascii="Trebuchet MS" w:eastAsia="Times New Roman" w:hAnsi="Trebuchet MS" w:cs="Times New Roman"/>
          <w:lang w:eastAsia="de-DE"/>
        </w:rPr>
        <w:t xml:space="preserve">. Feuchtigkeit und Schmutzpartikel haben in dieser Umgebung </w:t>
      </w:r>
      <w:r w:rsidR="008E44E5" w:rsidRPr="00C929A5">
        <w:rPr>
          <w:rFonts w:ascii="Trebuchet MS" w:eastAsia="Times New Roman" w:hAnsi="Trebuchet MS" w:cs="Times New Roman"/>
          <w:lang w:eastAsia="de-DE"/>
        </w:rPr>
        <w:t>gleich</w:t>
      </w:r>
      <w:r w:rsidRPr="00C929A5">
        <w:rPr>
          <w:rFonts w:ascii="Trebuchet MS" w:eastAsia="Times New Roman" w:hAnsi="Trebuchet MS" w:cs="Times New Roman"/>
          <w:lang w:eastAsia="de-DE"/>
        </w:rPr>
        <w:t>falls nichts zu suchen. Entsprechendes</w:t>
      </w:r>
      <w:r w:rsidR="00A95D1E" w:rsidRPr="00C929A5">
        <w:rPr>
          <w:rFonts w:ascii="Trebuchet MS" w:eastAsia="Times New Roman" w:hAnsi="Trebuchet MS" w:cs="Times New Roman"/>
          <w:lang w:eastAsia="de-DE"/>
        </w:rPr>
        <w:t xml:space="preserve"> gilt für </w:t>
      </w:r>
      <w:r w:rsidR="00E46DE7" w:rsidRPr="00C929A5">
        <w:rPr>
          <w:rFonts w:ascii="Trebuchet MS" w:eastAsia="Times New Roman" w:hAnsi="Trebuchet MS" w:cs="Times New Roman"/>
          <w:lang w:eastAsia="de-DE"/>
        </w:rPr>
        <w:t xml:space="preserve">die </w:t>
      </w:r>
      <w:r w:rsidR="00A95D1E" w:rsidRPr="00C929A5">
        <w:rPr>
          <w:rFonts w:ascii="Trebuchet MS" w:eastAsia="Times New Roman" w:hAnsi="Trebuchet MS" w:cs="Times New Roman"/>
          <w:lang w:eastAsia="de-DE"/>
        </w:rPr>
        <w:t xml:space="preserve">Produktion </w:t>
      </w:r>
      <w:r w:rsidR="00E46DE7" w:rsidRPr="00C929A5">
        <w:rPr>
          <w:rFonts w:ascii="Trebuchet MS" w:eastAsia="Times New Roman" w:hAnsi="Trebuchet MS" w:cs="Times New Roman"/>
          <w:lang w:eastAsia="de-DE"/>
        </w:rPr>
        <w:t xml:space="preserve">moderner </w:t>
      </w:r>
      <w:r w:rsidR="00A95D1E" w:rsidRPr="00C929A5">
        <w:rPr>
          <w:rFonts w:ascii="Trebuchet MS" w:eastAsia="Times New Roman" w:hAnsi="Trebuchet MS" w:cs="Times New Roman"/>
          <w:lang w:eastAsia="de-DE"/>
        </w:rPr>
        <w:t>Elektrofahrzeuge</w:t>
      </w:r>
      <w:r w:rsidR="00E46DE7"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="009B700C">
        <w:rPr>
          <w:rFonts w:ascii="Trebuchet MS" w:eastAsia="Times New Roman" w:hAnsi="Trebuchet MS" w:cs="Times New Roman"/>
          <w:lang w:eastAsia="de-DE"/>
        </w:rPr>
        <w:t xml:space="preserve">sowie </w:t>
      </w:r>
      <w:r w:rsidR="00C929A5" w:rsidRPr="00C929A5">
        <w:rPr>
          <w:rFonts w:ascii="Trebuchet MS" w:eastAsia="Times New Roman" w:hAnsi="Trebuchet MS" w:cs="Times New Roman"/>
          <w:lang w:eastAsia="de-DE"/>
        </w:rPr>
        <w:t>für</w:t>
      </w:r>
      <w:r w:rsidR="00E46DE7"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Pr="00C929A5">
        <w:rPr>
          <w:rFonts w:ascii="Trebuchet MS" w:eastAsia="Times New Roman" w:hAnsi="Trebuchet MS" w:cs="Times New Roman"/>
          <w:lang w:eastAsia="de-DE"/>
        </w:rPr>
        <w:t xml:space="preserve">zahlreiche </w:t>
      </w:r>
      <w:r w:rsidR="00E46DE7" w:rsidRPr="00C929A5">
        <w:rPr>
          <w:rFonts w:ascii="Trebuchet MS" w:eastAsia="Times New Roman" w:hAnsi="Trebuchet MS" w:cs="Times New Roman"/>
          <w:lang w:eastAsia="de-DE"/>
        </w:rPr>
        <w:t>weitere Anwendungen in der Automobil</w:t>
      </w:r>
      <w:r w:rsidR="00CD0EF3">
        <w:rPr>
          <w:rFonts w:ascii="Trebuchet MS" w:eastAsia="Times New Roman" w:hAnsi="Trebuchet MS" w:cs="Times New Roman"/>
          <w:lang w:eastAsia="de-DE"/>
        </w:rPr>
        <w:t>- und Pharma</w:t>
      </w:r>
      <w:r w:rsidR="00E46DE7" w:rsidRPr="00C929A5">
        <w:rPr>
          <w:rFonts w:ascii="Trebuchet MS" w:eastAsia="Times New Roman" w:hAnsi="Trebuchet MS" w:cs="Times New Roman"/>
          <w:lang w:eastAsia="de-DE"/>
        </w:rPr>
        <w:t>industrie</w:t>
      </w:r>
      <w:r w:rsidRPr="00C929A5">
        <w:rPr>
          <w:rFonts w:ascii="Trebuchet MS" w:eastAsia="Times New Roman" w:hAnsi="Trebuchet MS" w:cs="Times New Roman"/>
          <w:lang w:eastAsia="de-DE"/>
        </w:rPr>
        <w:t>; Bautenschutzprodukte</w:t>
      </w:r>
      <w:r w:rsidR="009B700C">
        <w:rPr>
          <w:rFonts w:ascii="Trebuchet MS" w:eastAsia="Times New Roman" w:hAnsi="Trebuchet MS" w:cs="Times New Roman"/>
          <w:lang w:eastAsia="de-DE"/>
        </w:rPr>
        <w:t xml:space="preserve"> und -systeme</w:t>
      </w:r>
      <w:r w:rsidRPr="00C929A5">
        <w:rPr>
          <w:rFonts w:ascii="Trebuchet MS" w:eastAsia="Times New Roman" w:hAnsi="Trebuchet MS" w:cs="Times New Roman"/>
          <w:lang w:eastAsia="de-DE"/>
        </w:rPr>
        <w:t xml:space="preserve">, die dort zum Einsatz kommen sollen, </w:t>
      </w:r>
      <w:r w:rsidR="00A95D1E" w:rsidRPr="00C929A5">
        <w:rPr>
          <w:rFonts w:ascii="Trebuchet MS" w:eastAsia="Times New Roman" w:hAnsi="Trebuchet MS" w:cs="Times New Roman"/>
          <w:lang w:eastAsia="de-DE"/>
        </w:rPr>
        <w:t xml:space="preserve">müssen sich </w:t>
      </w:r>
      <w:r w:rsidRPr="00C929A5">
        <w:rPr>
          <w:rFonts w:ascii="Trebuchet MS" w:eastAsia="Times New Roman" w:hAnsi="Trebuchet MS" w:cs="Times New Roman"/>
          <w:lang w:eastAsia="de-DE"/>
        </w:rPr>
        <w:t>d</w:t>
      </w:r>
      <w:r w:rsidR="00A95D1E" w:rsidRPr="00C929A5">
        <w:rPr>
          <w:rFonts w:ascii="Trebuchet MS" w:eastAsia="Times New Roman" w:hAnsi="Trebuchet MS" w:cs="Times New Roman"/>
          <w:lang w:eastAsia="de-DE"/>
        </w:rPr>
        <w:t>urch Zugehörigkeit zur Brandschutzklasse A1, elektrische Ableitfähigkeit, Rutschfestigkeit R11</w:t>
      </w:r>
      <w:r w:rsidR="00DD2955" w:rsidRPr="00C929A5">
        <w:rPr>
          <w:rFonts w:ascii="Trebuchet MS" w:eastAsia="Times New Roman" w:hAnsi="Trebuchet MS" w:cs="Times New Roman"/>
          <w:lang w:eastAsia="de-DE"/>
        </w:rPr>
        <w:t>,</w:t>
      </w:r>
      <w:r w:rsidR="00A95D1E" w:rsidRPr="00C929A5">
        <w:rPr>
          <w:rFonts w:ascii="Trebuchet MS" w:eastAsia="Times New Roman" w:hAnsi="Trebuchet MS" w:cs="Times New Roman"/>
          <w:lang w:eastAsia="de-DE"/>
        </w:rPr>
        <w:t xml:space="preserve"> WHG-Konformität </w:t>
      </w:r>
      <w:r w:rsidR="00DD2955" w:rsidRPr="00C929A5">
        <w:rPr>
          <w:rFonts w:ascii="Trebuchet MS" w:eastAsia="Times New Roman" w:hAnsi="Trebuchet MS" w:cs="Times New Roman"/>
          <w:lang w:eastAsia="de-DE"/>
        </w:rPr>
        <w:t>u</w:t>
      </w:r>
      <w:r w:rsidR="000F4C6F">
        <w:rPr>
          <w:rFonts w:ascii="Trebuchet MS" w:eastAsia="Times New Roman" w:hAnsi="Trebuchet MS" w:cs="Times New Roman"/>
          <w:lang w:eastAsia="de-DE"/>
        </w:rPr>
        <w:t xml:space="preserve">nd </w:t>
      </w:r>
      <w:r w:rsidR="0076734D">
        <w:rPr>
          <w:rFonts w:ascii="Trebuchet MS" w:eastAsia="Times New Roman" w:hAnsi="Trebuchet MS" w:cs="Times New Roman"/>
          <w:lang w:eastAsia="de-DE"/>
        </w:rPr>
        <w:t>weitere</w:t>
      </w:r>
      <w:r w:rsidR="000F4C6F">
        <w:rPr>
          <w:rFonts w:ascii="Trebuchet MS" w:eastAsia="Times New Roman" w:hAnsi="Trebuchet MS" w:cs="Times New Roman"/>
          <w:lang w:eastAsia="de-DE"/>
        </w:rPr>
        <w:t xml:space="preserve"> besondere Eigenschaften</w:t>
      </w:r>
      <w:r w:rsidR="0076734D">
        <w:rPr>
          <w:rFonts w:ascii="Trebuchet MS" w:eastAsia="Times New Roman" w:hAnsi="Trebuchet MS" w:cs="Times New Roman"/>
          <w:lang w:eastAsia="de-DE"/>
        </w:rPr>
        <w:t xml:space="preserve"> </w:t>
      </w:r>
      <w:r w:rsidR="00A95D1E" w:rsidRPr="00C929A5">
        <w:rPr>
          <w:rFonts w:ascii="Trebuchet MS" w:eastAsia="Times New Roman" w:hAnsi="Trebuchet MS" w:cs="Times New Roman"/>
          <w:lang w:eastAsia="de-DE"/>
        </w:rPr>
        <w:t>auszeichnen.</w:t>
      </w:r>
    </w:p>
    <w:p w14:paraId="0F919D0A" w14:textId="603F8192" w:rsidR="00C929A5" w:rsidRPr="00553226" w:rsidRDefault="00446C14" w:rsidP="00553226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C929A5">
        <w:rPr>
          <w:rFonts w:ascii="Trebuchet MS" w:eastAsia="Times New Roman" w:hAnsi="Trebuchet MS" w:cs="Times New Roman"/>
          <w:lang w:eastAsia="de-DE"/>
        </w:rPr>
        <w:lastRenderedPageBreak/>
        <w:t xml:space="preserve">Für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="00C929A5" w:rsidRPr="00C929A5">
        <w:rPr>
          <w:rFonts w:ascii="Trebuchet MS" w:eastAsia="Times New Roman" w:hAnsi="Trebuchet MS" w:cs="Times New Roman"/>
          <w:lang w:eastAsia="de-DE"/>
        </w:rPr>
        <w:t>gehören</w:t>
      </w:r>
      <w:r w:rsidRPr="00C929A5">
        <w:rPr>
          <w:rFonts w:ascii="Trebuchet MS" w:eastAsia="Times New Roman" w:hAnsi="Trebuchet MS" w:cs="Times New Roman"/>
          <w:lang w:eastAsia="de-DE"/>
        </w:rPr>
        <w:t xml:space="preserve"> vielschichtige Erfordernisse </w:t>
      </w:r>
      <w:r w:rsidR="00C929A5" w:rsidRPr="00C929A5">
        <w:rPr>
          <w:rFonts w:ascii="Trebuchet MS" w:eastAsia="Times New Roman" w:hAnsi="Trebuchet MS" w:cs="Times New Roman"/>
          <w:lang w:eastAsia="de-DE"/>
        </w:rPr>
        <w:t>zum Tagesgeschäft</w:t>
      </w:r>
      <w:r w:rsidRPr="00C929A5">
        <w:rPr>
          <w:rFonts w:ascii="Trebuchet MS" w:eastAsia="Times New Roman" w:hAnsi="Trebuchet MS" w:cs="Times New Roman"/>
          <w:lang w:eastAsia="de-DE"/>
        </w:rPr>
        <w:t>. Die versierten Bautenschutz-Experten verfügen über umfassendes Produktwissen und breitgefächertes Applikations-Know-how, um selbst anspruchsvollsten Kundenwünschen zu entsprechen</w:t>
      </w:r>
      <w:r w:rsidR="008E44E5" w:rsidRPr="00C929A5">
        <w:rPr>
          <w:rFonts w:ascii="Trebuchet MS" w:eastAsia="Times New Roman" w:hAnsi="Trebuchet MS" w:cs="Times New Roman"/>
          <w:lang w:eastAsia="de-DE"/>
        </w:rPr>
        <w:t>.</w:t>
      </w:r>
      <w:r w:rsidR="00DD2955" w:rsidRPr="00C929A5">
        <w:rPr>
          <w:rFonts w:ascii="Trebuchet MS" w:eastAsia="Times New Roman" w:hAnsi="Trebuchet MS" w:cs="Times New Roman"/>
          <w:lang w:eastAsia="de-DE"/>
        </w:rPr>
        <w:t xml:space="preserve"> </w:t>
      </w:r>
      <w:r w:rsidR="00C929A5" w:rsidRPr="00C929A5">
        <w:rPr>
          <w:rFonts w:ascii="Trebuchet MS" w:hAnsi="Trebuchet MS" w:cs="Tahoma"/>
        </w:rPr>
        <w:t xml:space="preserve">Projektbezogene Anfragen sind per E-Mail an </w:t>
      </w:r>
      <w:hyperlink r:id="rId8" w:history="1">
        <w:r w:rsidR="00483328" w:rsidRPr="00A3562D">
          <w:rPr>
            <w:rStyle w:val="Hyperlink"/>
            <w:rFonts w:ascii="Trebuchet MS" w:hAnsi="Trebuchet MS" w:cs="Tahoma"/>
          </w:rPr>
          <w:t>info@epowit.com</w:t>
        </w:r>
      </w:hyperlink>
      <w:r w:rsidR="00C929A5" w:rsidRPr="00C929A5">
        <w:rPr>
          <w:rFonts w:ascii="Trebuchet MS" w:hAnsi="Trebuchet MS" w:cs="Tahoma"/>
        </w:rPr>
        <w:t xml:space="preserve"> willkommen. </w:t>
      </w:r>
      <w:r w:rsidR="00C929A5" w:rsidRPr="00C929A5">
        <w:rPr>
          <w:rFonts w:ascii="Trebuchet MS" w:hAnsi="Trebuchet MS" w:cs="Tahoma"/>
          <w:i/>
          <w:iCs/>
        </w:rPr>
        <w:t>(ad)</w:t>
      </w:r>
    </w:p>
    <w:p w14:paraId="75CA20F5" w14:textId="06977729" w:rsidR="00C929A5" w:rsidRDefault="0072532A" w:rsidP="00C929A5">
      <w:pPr>
        <w:spacing w:after="0" w:line="360" w:lineRule="auto"/>
        <w:ind w:left="142"/>
        <w:rPr>
          <w:rFonts w:ascii="Trebuchet MS" w:hAnsi="Trebuchet MS" w:cs="Tahoma"/>
          <w:b/>
          <w:bCs/>
        </w:rPr>
      </w:pPr>
      <w:bookmarkStart w:id="0" w:name="_Hlk66116022"/>
      <w:r>
        <w:rPr>
          <w:rFonts w:ascii="Trebuchet MS" w:hAnsi="Trebuchet MS" w:cs="Tahoma"/>
          <w:b/>
          <w:bCs/>
        </w:rPr>
        <w:t>EPOWIT</w:t>
      </w:r>
      <w:r w:rsidR="00C929A5" w:rsidRPr="00FF73C9">
        <w:rPr>
          <w:rFonts w:ascii="Trebuchet MS" w:hAnsi="Trebuchet MS" w:cs="Tahoma"/>
          <w:b/>
          <w:bCs/>
        </w:rPr>
        <w:t xml:space="preserve"> Bautechnik </w:t>
      </w:r>
      <w:r w:rsidR="00800E6F">
        <w:rPr>
          <w:rFonts w:ascii="Trebuchet MS" w:hAnsi="Trebuchet MS" w:cs="Tahoma"/>
          <w:b/>
          <w:bCs/>
        </w:rPr>
        <w:t>– Bautenschutz in Bestform</w:t>
      </w:r>
    </w:p>
    <w:p w14:paraId="7B6C70AD" w14:textId="03ABADA1" w:rsidR="00553CA6" w:rsidRDefault="00C929A5" w:rsidP="00553226">
      <w:pPr>
        <w:spacing w:line="360" w:lineRule="auto"/>
        <w:ind w:left="142"/>
        <w:rPr>
          <w:rFonts w:ascii="Trebuchet MS" w:hAnsi="Trebuchet MS" w:cs="Tahoma"/>
        </w:rPr>
      </w:pPr>
      <w:r w:rsidRPr="00553226">
        <w:rPr>
          <w:rFonts w:ascii="Trebuchet MS" w:hAnsi="Trebuchet MS" w:cs="Tahoma"/>
        </w:rPr>
        <w:t xml:space="preserve">Die </w:t>
      </w:r>
      <w:r w:rsidR="0072532A">
        <w:rPr>
          <w:rFonts w:ascii="Trebuchet MS" w:hAnsi="Trebuchet MS" w:cs="Tahoma"/>
        </w:rPr>
        <w:t>EPOWIT</w:t>
      </w:r>
      <w:r w:rsidRPr="00553226">
        <w:rPr>
          <w:rFonts w:ascii="Trebuchet MS" w:hAnsi="Trebuchet MS" w:cs="Tahoma"/>
        </w:rPr>
        <w:t xml:space="preserve"> Bautechnik GmbH wurde 1990 im osthessischen Eichenzell als Anbieter für professionellen Bautenschutz gegründet.</w:t>
      </w:r>
      <w:r w:rsidR="00553226" w:rsidRPr="00553226">
        <w:rPr>
          <w:rFonts w:ascii="Trebuchet MS" w:hAnsi="Trebuchet MS"/>
        </w:rPr>
        <w:t xml:space="preserve"> </w:t>
      </w:r>
      <w:r w:rsidR="00EC5342">
        <w:rPr>
          <w:rFonts w:ascii="Trebuchet MS" w:hAnsi="Trebuchet MS"/>
        </w:rPr>
        <w:t>Der Ursprung</w:t>
      </w:r>
      <w:r w:rsidR="00553226" w:rsidRPr="00553226">
        <w:rPr>
          <w:rFonts w:ascii="Trebuchet MS" w:hAnsi="Trebuchet MS"/>
        </w:rPr>
        <w:t xml:space="preserve"> </w:t>
      </w:r>
      <w:r w:rsidR="003763C8">
        <w:rPr>
          <w:rFonts w:ascii="Trebuchet MS" w:hAnsi="Trebuchet MS"/>
        </w:rPr>
        <w:t xml:space="preserve">des Unternehmens </w:t>
      </w:r>
      <w:r w:rsidR="00553226" w:rsidRPr="00553226">
        <w:rPr>
          <w:rFonts w:ascii="Trebuchet MS" w:hAnsi="Trebuchet MS"/>
        </w:rPr>
        <w:t>geh</w:t>
      </w:r>
      <w:r w:rsidR="003763C8">
        <w:rPr>
          <w:rFonts w:ascii="Trebuchet MS" w:hAnsi="Trebuchet MS"/>
        </w:rPr>
        <w:t>t</w:t>
      </w:r>
      <w:r w:rsidR="00553226" w:rsidRPr="00553226">
        <w:rPr>
          <w:rFonts w:ascii="Trebuchet MS" w:hAnsi="Trebuchet MS"/>
        </w:rPr>
        <w:t xml:space="preserve"> auf die Firmen Zeiss Chemie und Otto Wittig KG zurück, die bereits in den 1960er-Jahren eigene </w:t>
      </w:r>
      <w:r w:rsidR="00553226">
        <w:rPr>
          <w:rFonts w:ascii="Trebuchet MS" w:hAnsi="Trebuchet MS"/>
        </w:rPr>
        <w:t>P</w:t>
      </w:r>
      <w:r w:rsidR="00553226" w:rsidRPr="00553226">
        <w:rPr>
          <w:rFonts w:ascii="Trebuchet MS" w:hAnsi="Trebuchet MS"/>
        </w:rPr>
        <w:t>rodukte</w:t>
      </w:r>
      <w:r w:rsidR="00553226">
        <w:rPr>
          <w:rFonts w:ascii="Trebuchet MS" w:hAnsi="Trebuchet MS"/>
        </w:rPr>
        <w:t xml:space="preserve"> entwickelt </w:t>
      </w:r>
      <w:r w:rsidR="00553226" w:rsidRPr="00553226">
        <w:rPr>
          <w:rFonts w:ascii="Trebuchet MS" w:hAnsi="Trebuchet MS"/>
        </w:rPr>
        <w:t>haben.</w:t>
      </w:r>
      <w:r w:rsidRPr="00553226">
        <w:rPr>
          <w:rFonts w:ascii="Trebuchet MS" w:hAnsi="Trebuchet MS" w:cs="Tahoma"/>
        </w:rPr>
        <w:t xml:space="preserve"> </w:t>
      </w:r>
      <w:r w:rsidR="00E33407">
        <w:rPr>
          <w:rFonts w:ascii="Trebuchet MS" w:hAnsi="Trebuchet MS" w:cs="Tahoma"/>
        </w:rPr>
        <w:t xml:space="preserve">Aus ihrem </w:t>
      </w:r>
      <w:r w:rsidR="00553226">
        <w:rPr>
          <w:rFonts w:ascii="Trebuchet MS" w:hAnsi="Trebuchet MS" w:cs="Tahoma"/>
        </w:rPr>
        <w:t xml:space="preserve">Zusammenschluss </w:t>
      </w:r>
      <w:r w:rsidR="003763C8">
        <w:rPr>
          <w:rFonts w:ascii="Trebuchet MS" w:hAnsi="Trebuchet MS" w:cs="Tahoma"/>
        </w:rPr>
        <w:t>entstand</w:t>
      </w:r>
      <w:r w:rsidR="00553226">
        <w:rPr>
          <w:rFonts w:ascii="Trebuchet MS" w:hAnsi="Trebuchet MS" w:cs="Tahoma"/>
        </w:rPr>
        <w:t xml:space="preserve"> </w:t>
      </w:r>
      <w:r w:rsidR="003763C8">
        <w:rPr>
          <w:rFonts w:ascii="Trebuchet MS" w:hAnsi="Trebuchet MS" w:cs="Tahoma"/>
        </w:rPr>
        <w:t>d</w:t>
      </w:r>
      <w:r w:rsidR="00836DB8">
        <w:rPr>
          <w:rFonts w:ascii="Trebuchet MS" w:hAnsi="Trebuchet MS" w:cs="Tahoma"/>
        </w:rPr>
        <w:t>as</w:t>
      </w:r>
      <w:r w:rsidR="003763C8">
        <w:rPr>
          <w:rFonts w:ascii="Trebuchet MS" w:hAnsi="Trebuchet MS" w:cs="Tahoma"/>
        </w:rPr>
        <w:t xml:space="preserve"> </w:t>
      </w:r>
      <w:r w:rsidR="00E33407">
        <w:rPr>
          <w:rFonts w:ascii="Trebuchet MS" w:hAnsi="Trebuchet MS" w:cs="Tahoma"/>
        </w:rPr>
        <w:t xml:space="preserve">heute </w:t>
      </w:r>
      <w:r w:rsidR="00836DB8">
        <w:rPr>
          <w:rFonts w:ascii="Trebuchet MS" w:hAnsi="Trebuchet MS" w:cs="Tahoma"/>
        </w:rPr>
        <w:t xml:space="preserve">auf </w:t>
      </w:r>
      <w:r w:rsidR="00171117">
        <w:rPr>
          <w:rFonts w:ascii="Trebuchet MS" w:hAnsi="Trebuchet MS" w:cs="Tahoma"/>
        </w:rPr>
        <w:t xml:space="preserve">objektbezogene </w:t>
      </w:r>
      <w:r w:rsidR="00836DB8">
        <w:rPr>
          <w:rFonts w:ascii="Trebuchet MS" w:hAnsi="Trebuchet MS" w:cs="Tahoma"/>
        </w:rPr>
        <w:t xml:space="preserve">Beratung und </w:t>
      </w:r>
      <w:r w:rsidR="00171117">
        <w:rPr>
          <w:rFonts w:ascii="Trebuchet MS" w:hAnsi="Trebuchet MS" w:cs="Tahoma"/>
        </w:rPr>
        <w:t xml:space="preserve">fachgerechte </w:t>
      </w:r>
      <w:r w:rsidR="00836DB8">
        <w:rPr>
          <w:rFonts w:ascii="Trebuchet MS" w:hAnsi="Trebuchet MS" w:cs="Tahoma"/>
        </w:rPr>
        <w:t xml:space="preserve">Applikation </w:t>
      </w:r>
      <w:r w:rsidR="00171117">
        <w:rPr>
          <w:rFonts w:ascii="Trebuchet MS" w:hAnsi="Trebuchet MS" w:cs="Tahoma"/>
        </w:rPr>
        <w:t xml:space="preserve">spezialisierte </w:t>
      </w:r>
      <w:r w:rsidR="00836DB8">
        <w:rPr>
          <w:rFonts w:ascii="Trebuchet MS" w:hAnsi="Trebuchet MS" w:cs="Tahoma"/>
        </w:rPr>
        <w:t>Unternehmen</w:t>
      </w:r>
      <w:r w:rsidR="00553226">
        <w:rPr>
          <w:rFonts w:ascii="Trebuchet MS" w:hAnsi="Trebuchet MS" w:cs="Tahoma"/>
        </w:rPr>
        <w:t>, d</w:t>
      </w:r>
      <w:r w:rsidR="00836DB8">
        <w:rPr>
          <w:rFonts w:ascii="Trebuchet MS" w:hAnsi="Trebuchet MS" w:cs="Tahoma"/>
        </w:rPr>
        <w:t>as</w:t>
      </w:r>
      <w:r w:rsidR="00553226">
        <w:rPr>
          <w:rFonts w:ascii="Trebuchet MS" w:hAnsi="Trebuchet MS" w:cs="Tahoma"/>
        </w:rPr>
        <w:t xml:space="preserve"> </w:t>
      </w:r>
      <w:r w:rsidR="00836DB8">
        <w:rPr>
          <w:rFonts w:ascii="Trebuchet MS" w:hAnsi="Trebuchet MS" w:cs="Tahoma"/>
        </w:rPr>
        <w:t>der</w:t>
      </w:r>
      <w:r w:rsidRPr="00553226">
        <w:rPr>
          <w:rFonts w:ascii="Trebuchet MS" w:hAnsi="Trebuchet MS" w:cs="Tahoma"/>
        </w:rPr>
        <w:t xml:space="preserve"> in Fulda beheimateten WERNER-Gruppe</w:t>
      </w:r>
      <w:r>
        <w:rPr>
          <w:rFonts w:ascii="Trebuchet MS" w:hAnsi="Trebuchet MS" w:cs="Tahoma"/>
        </w:rPr>
        <w:t xml:space="preserve"> </w:t>
      </w:r>
      <w:r w:rsidR="00836DB8">
        <w:rPr>
          <w:rFonts w:ascii="Trebuchet MS" w:hAnsi="Trebuchet MS" w:cs="Tahoma"/>
        </w:rPr>
        <w:t>an</w:t>
      </w:r>
      <w:r w:rsidR="00324D18">
        <w:rPr>
          <w:rFonts w:ascii="Trebuchet MS" w:hAnsi="Trebuchet MS" w:cs="Tahoma"/>
        </w:rPr>
        <w:t>gehört</w:t>
      </w:r>
      <w:r>
        <w:rPr>
          <w:rFonts w:ascii="Trebuchet MS" w:hAnsi="Trebuchet MS" w:cs="Tahoma"/>
        </w:rPr>
        <w:t xml:space="preserve"> </w:t>
      </w:r>
      <w:r w:rsidR="00836DB8">
        <w:rPr>
          <w:rFonts w:ascii="Trebuchet MS" w:hAnsi="Trebuchet MS" w:cs="Tahoma"/>
        </w:rPr>
        <w:t>(</w:t>
      </w:r>
      <w:hyperlink r:id="rId9" w:history="1">
        <w:r w:rsidR="00836DB8" w:rsidRPr="009E0A29">
          <w:rPr>
            <w:rStyle w:val="Hyperlink"/>
            <w:rFonts w:ascii="Trebuchet MS" w:hAnsi="Trebuchet MS" w:cs="Tahoma"/>
          </w:rPr>
          <w:t>www.wernergrupppe.com</w:t>
        </w:r>
      </w:hyperlink>
      <w:r w:rsidR="00836DB8">
        <w:rPr>
          <w:rFonts w:ascii="Trebuchet MS" w:hAnsi="Trebuchet MS" w:cs="Tahoma"/>
        </w:rPr>
        <w:t xml:space="preserve">). </w:t>
      </w:r>
    </w:p>
    <w:p w14:paraId="44AA6DF2" w14:textId="783EADA3" w:rsidR="00224426" w:rsidRDefault="0072532A" w:rsidP="00324D18">
      <w:pPr>
        <w:spacing w:line="360" w:lineRule="auto"/>
        <w:ind w:left="142"/>
        <w:rPr>
          <w:rFonts w:ascii="Trebuchet MS" w:hAnsi="Trebuchet MS" w:cs="Tahoma"/>
        </w:rPr>
      </w:pPr>
      <w:r>
        <w:rPr>
          <w:rFonts w:ascii="Trebuchet MS" w:hAnsi="Trebuchet MS" w:cs="Tahoma"/>
        </w:rPr>
        <w:t>EPOWIT</w:t>
      </w:r>
      <w:r w:rsidR="00107D5B">
        <w:rPr>
          <w:rFonts w:ascii="Trebuchet MS" w:hAnsi="Trebuchet MS" w:cs="Tahoma"/>
        </w:rPr>
        <w:t xml:space="preserve"> zeichnet sich durch eine</w:t>
      </w:r>
      <w:r w:rsidR="00E35686">
        <w:rPr>
          <w:rFonts w:ascii="Trebuchet MS" w:hAnsi="Trebuchet MS" w:cs="Tahoma"/>
        </w:rPr>
        <w:t xml:space="preserve"> besondere Denk- und Arbeitsweise</w:t>
      </w:r>
      <w:r w:rsidR="00107D5B">
        <w:rPr>
          <w:rFonts w:ascii="Trebuchet MS" w:hAnsi="Trebuchet MS" w:cs="Tahoma"/>
        </w:rPr>
        <w:t xml:space="preserve"> aus</w:t>
      </w:r>
      <w:r w:rsidR="00E35686">
        <w:rPr>
          <w:rFonts w:ascii="Trebuchet MS" w:hAnsi="Trebuchet MS" w:cs="Tahoma"/>
        </w:rPr>
        <w:t xml:space="preserve">: </w:t>
      </w:r>
      <w:r w:rsidR="00107D5B">
        <w:rPr>
          <w:rFonts w:ascii="Trebuchet MS" w:hAnsi="Trebuchet MS" w:cs="Tahoma"/>
        </w:rPr>
        <w:t xml:space="preserve">Zu Beginn der Zusammenarbeit </w:t>
      </w:r>
      <w:r w:rsidR="00171117">
        <w:rPr>
          <w:rFonts w:ascii="Trebuchet MS" w:hAnsi="Trebuchet MS" w:cs="Tahoma"/>
        </w:rPr>
        <w:t xml:space="preserve">führt sich </w:t>
      </w:r>
      <w:r>
        <w:rPr>
          <w:rFonts w:ascii="Trebuchet MS" w:hAnsi="Trebuchet MS" w:cs="Tahoma"/>
        </w:rPr>
        <w:t>EPOWIT</w:t>
      </w:r>
      <w:r w:rsidR="00107D5B">
        <w:rPr>
          <w:rFonts w:ascii="Trebuchet MS" w:hAnsi="Trebuchet MS" w:cs="Tahoma"/>
        </w:rPr>
        <w:t xml:space="preserve"> </w:t>
      </w:r>
      <w:r w:rsidR="00171117">
        <w:rPr>
          <w:rFonts w:ascii="Trebuchet MS" w:hAnsi="Trebuchet MS" w:cs="Tahoma"/>
        </w:rPr>
        <w:t xml:space="preserve">die </w:t>
      </w:r>
      <w:r w:rsidR="00836DB8" w:rsidRPr="00324D18">
        <w:rPr>
          <w:rFonts w:ascii="Trebuchet MS" w:hAnsi="Trebuchet MS" w:cs="Tahoma"/>
        </w:rPr>
        <w:t>operativen Herausforderungen</w:t>
      </w:r>
      <w:r w:rsidR="00171117">
        <w:rPr>
          <w:rFonts w:ascii="Trebuchet MS" w:hAnsi="Trebuchet MS" w:cs="Tahoma"/>
        </w:rPr>
        <w:t xml:space="preserve"> vor Augen</w:t>
      </w:r>
      <w:r w:rsidR="00836DB8">
        <w:rPr>
          <w:rFonts w:ascii="Trebuchet MS" w:hAnsi="Trebuchet MS" w:cs="Tahoma"/>
        </w:rPr>
        <w:t>, die vo</w:t>
      </w:r>
      <w:r w:rsidR="00107D5B">
        <w:rPr>
          <w:rFonts w:ascii="Trebuchet MS" w:hAnsi="Trebuchet MS" w:cs="Tahoma"/>
        </w:rPr>
        <w:t>m</w:t>
      </w:r>
      <w:r w:rsidR="00836DB8">
        <w:rPr>
          <w:rFonts w:ascii="Trebuchet MS" w:hAnsi="Trebuchet MS" w:cs="Tahoma"/>
        </w:rPr>
        <w:t xml:space="preserve"> </w:t>
      </w:r>
      <w:r w:rsidR="00107D5B">
        <w:rPr>
          <w:rFonts w:ascii="Trebuchet MS" w:hAnsi="Trebuchet MS" w:cs="Tahoma"/>
        </w:rPr>
        <w:t xml:space="preserve">jeweiligen </w:t>
      </w:r>
      <w:r w:rsidR="00836DB8">
        <w:rPr>
          <w:rFonts w:ascii="Trebuchet MS" w:hAnsi="Trebuchet MS" w:cs="Tahoma"/>
        </w:rPr>
        <w:t xml:space="preserve">Auftraggeber </w:t>
      </w:r>
      <w:r w:rsidR="00107D5B">
        <w:rPr>
          <w:rFonts w:ascii="Trebuchet MS" w:hAnsi="Trebuchet MS" w:cs="Tahoma"/>
        </w:rPr>
        <w:t xml:space="preserve">in seiner Branche </w:t>
      </w:r>
      <w:r w:rsidR="00836DB8">
        <w:rPr>
          <w:rFonts w:ascii="Trebuchet MS" w:hAnsi="Trebuchet MS" w:cs="Tahoma"/>
        </w:rPr>
        <w:t>zu erfüllen sind.</w:t>
      </w:r>
      <w:r w:rsidR="00171117">
        <w:rPr>
          <w:rFonts w:ascii="Trebuchet MS" w:hAnsi="Trebuchet MS" w:cs="Tahoma"/>
        </w:rPr>
        <w:t xml:space="preserve"> </w:t>
      </w:r>
      <w:r w:rsidR="00107D5B">
        <w:rPr>
          <w:rFonts w:ascii="Trebuchet MS" w:hAnsi="Trebuchet MS" w:cs="Tahoma"/>
        </w:rPr>
        <w:t xml:space="preserve">Beispiel Mikroprozessorproduktion: </w:t>
      </w:r>
      <w:r w:rsidR="00171117">
        <w:rPr>
          <w:rFonts w:ascii="Trebuchet MS" w:hAnsi="Trebuchet MS" w:cs="Tahoma"/>
        </w:rPr>
        <w:t xml:space="preserve">Für </w:t>
      </w:r>
      <w:r w:rsidR="00324D18">
        <w:rPr>
          <w:rFonts w:ascii="Trebuchet MS" w:hAnsi="Trebuchet MS" w:cs="Tahoma"/>
        </w:rPr>
        <w:t>Arbeiten</w:t>
      </w:r>
      <w:r w:rsidR="00171117">
        <w:rPr>
          <w:rFonts w:ascii="Trebuchet MS" w:hAnsi="Trebuchet MS" w:cs="Tahoma"/>
        </w:rPr>
        <w:t xml:space="preserve"> </w:t>
      </w:r>
      <w:r w:rsidR="00324D18">
        <w:rPr>
          <w:rFonts w:ascii="Trebuchet MS" w:hAnsi="Trebuchet MS" w:cs="Tahoma"/>
        </w:rPr>
        <w:t xml:space="preserve">in Reinräumen und </w:t>
      </w:r>
      <w:r w:rsidR="00171117">
        <w:rPr>
          <w:rFonts w:ascii="Trebuchet MS" w:hAnsi="Trebuchet MS" w:cs="Tahoma"/>
        </w:rPr>
        <w:t xml:space="preserve">vergleichbar sensiblen </w:t>
      </w:r>
      <w:r w:rsidR="00324D18">
        <w:rPr>
          <w:rFonts w:ascii="Trebuchet MS" w:hAnsi="Trebuchet MS" w:cs="Tahoma"/>
        </w:rPr>
        <w:t>Gebäude</w:t>
      </w:r>
      <w:r w:rsidR="00836DB8">
        <w:rPr>
          <w:rFonts w:ascii="Trebuchet MS" w:hAnsi="Trebuchet MS" w:cs="Tahoma"/>
        </w:rPr>
        <w:t>teilen</w:t>
      </w:r>
      <w:r w:rsidR="00324D18">
        <w:rPr>
          <w:rFonts w:ascii="Trebuchet MS" w:hAnsi="Trebuchet MS" w:cs="Tahoma"/>
        </w:rPr>
        <w:t xml:space="preserve">, die dem Wasserhaushaltsgesetz (WHG) </w:t>
      </w:r>
      <w:r w:rsidR="005E4AD0">
        <w:rPr>
          <w:rFonts w:ascii="Trebuchet MS" w:hAnsi="Trebuchet MS" w:cs="Tahoma"/>
        </w:rPr>
        <w:t xml:space="preserve">und in der Pharmaproduktion auch </w:t>
      </w:r>
      <w:r w:rsidR="00324D18">
        <w:rPr>
          <w:rFonts w:ascii="Trebuchet MS" w:hAnsi="Trebuchet MS" w:cs="Tahoma"/>
        </w:rPr>
        <w:t>GMP-Bedingungen</w:t>
      </w:r>
      <w:r w:rsidR="005E4AD0">
        <w:rPr>
          <w:rFonts w:ascii="Trebuchet MS" w:hAnsi="Trebuchet MS" w:cs="Tahoma"/>
        </w:rPr>
        <w:t xml:space="preserve"> (Good Manufacturing Practise)</w:t>
      </w:r>
      <w:r w:rsidR="00324D18">
        <w:rPr>
          <w:rFonts w:ascii="Trebuchet MS" w:hAnsi="Trebuchet MS" w:cs="Tahoma"/>
        </w:rPr>
        <w:t xml:space="preserve"> unterliegen, bietet </w:t>
      </w:r>
      <w:r>
        <w:rPr>
          <w:rFonts w:ascii="Trebuchet MS" w:hAnsi="Trebuchet MS" w:cs="Tahoma"/>
        </w:rPr>
        <w:t>EPOWIT</w:t>
      </w:r>
      <w:r w:rsidR="00836DB8">
        <w:rPr>
          <w:rFonts w:ascii="Trebuchet MS" w:hAnsi="Trebuchet MS" w:cs="Tahoma"/>
        </w:rPr>
        <w:t xml:space="preserve"> </w:t>
      </w:r>
      <w:r w:rsidR="00324D18">
        <w:rPr>
          <w:rFonts w:ascii="Trebuchet MS" w:hAnsi="Trebuchet MS" w:cs="Tahoma"/>
        </w:rPr>
        <w:t xml:space="preserve">maximale </w:t>
      </w:r>
      <w:r w:rsidR="00324D18" w:rsidRPr="00324D18">
        <w:rPr>
          <w:rFonts w:ascii="Trebuchet MS" w:hAnsi="Trebuchet MS" w:cs="Tahoma"/>
        </w:rPr>
        <w:t xml:space="preserve">Produktionssicherheit durch </w:t>
      </w:r>
      <w:r w:rsidR="00324D18">
        <w:rPr>
          <w:rFonts w:ascii="Trebuchet MS" w:hAnsi="Trebuchet MS" w:cs="Tahoma"/>
        </w:rPr>
        <w:t>bedarfsspezifische</w:t>
      </w:r>
      <w:r w:rsidR="00107D5B">
        <w:rPr>
          <w:rFonts w:ascii="Trebuchet MS" w:hAnsi="Trebuchet MS" w:cs="Tahoma"/>
        </w:rPr>
        <w:t>, schnell applizierbare</w:t>
      </w:r>
      <w:r w:rsidR="00324D18" w:rsidRPr="00324D18">
        <w:rPr>
          <w:rFonts w:ascii="Trebuchet MS" w:hAnsi="Trebuchet MS" w:cs="Tahoma"/>
        </w:rPr>
        <w:t xml:space="preserve"> Beschichtungslösungen. </w:t>
      </w:r>
    </w:p>
    <w:p w14:paraId="4FCC6A86" w14:textId="4B7ED8FB" w:rsidR="00EC5342" w:rsidRPr="00EC5342" w:rsidRDefault="00EC5342" w:rsidP="00324D18">
      <w:pPr>
        <w:spacing w:line="360" w:lineRule="auto"/>
        <w:ind w:left="142"/>
        <w:rPr>
          <w:rFonts w:ascii="Trebuchet MS" w:hAnsi="Trebuchet MS" w:cs="Tahoma"/>
          <w:b/>
          <w:bCs/>
        </w:rPr>
      </w:pPr>
      <w:r w:rsidRPr="00EC5342">
        <w:rPr>
          <w:rFonts w:ascii="Trebuchet MS" w:hAnsi="Trebuchet MS" w:cs="Tahoma"/>
          <w:b/>
          <w:bCs/>
        </w:rPr>
        <w:t>Die Nr. 1 für Reinraum-Beschichtung</w:t>
      </w:r>
    </w:p>
    <w:p w14:paraId="4D257E4C" w14:textId="44FDE935" w:rsidR="00E5322A" w:rsidRDefault="00210F28" w:rsidP="00324D18">
      <w:pPr>
        <w:spacing w:line="360" w:lineRule="auto"/>
        <w:ind w:left="142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Grundlage </w:t>
      </w:r>
      <w:r w:rsidR="00E35686">
        <w:rPr>
          <w:rFonts w:ascii="Trebuchet MS" w:hAnsi="Trebuchet MS" w:cs="Tahoma"/>
        </w:rPr>
        <w:t xml:space="preserve">bildet </w:t>
      </w:r>
      <w:r w:rsidR="00107D5B">
        <w:rPr>
          <w:rFonts w:ascii="Trebuchet MS" w:hAnsi="Trebuchet MS" w:cs="Tahoma"/>
        </w:rPr>
        <w:t xml:space="preserve">in jedem Fall </w:t>
      </w:r>
      <w:r>
        <w:rPr>
          <w:rFonts w:ascii="Trebuchet MS" w:hAnsi="Trebuchet MS" w:cs="Tahoma"/>
        </w:rPr>
        <w:t xml:space="preserve">die mehr als </w:t>
      </w:r>
      <w:r w:rsidR="00324D18" w:rsidRPr="00324D18">
        <w:rPr>
          <w:rFonts w:ascii="Trebuchet MS" w:hAnsi="Trebuchet MS" w:cs="Tahoma"/>
        </w:rPr>
        <w:t>60</w:t>
      </w:r>
      <w:r>
        <w:rPr>
          <w:rFonts w:ascii="Trebuchet MS" w:hAnsi="Trebuchet MS" w:cs="Tahoma"/>
        </w:rPr>
        <w:t>-</w:t>
      </w:r>
      <w:r w:rsidR="00324D18" w:rsidRPr="00324D18">
        <w:rPr>
          <w:rFonts w:ascii="Trebuchet MS" w:hAnsi="Trebuchet MS" w:cs="Tahoma"/>
        </w:rPr>
        <w:t xml:space="preserve">jährige Erfahrung </w:t>
      </w:r>
      <w:r>
        <w:rPr>
          <w:rFonts w:ascii="Trebuchet MS" w:hAnsi="Trebuchet MS" w:cs="Tahoma"/>
        </w:rPr>
        <w:t>im Umgang mit praktisch</w:t>
      </w:r>
      <w:r w:rsidR="00324D18" w:rsidRPr="00324D18">
        <w:rPr>
          <w:rFonts w:ascii="Trebuchet MS" w:hAnsi="Trebuchet MS" w:cs="Tahoma"/>
        </w:rPr>
        <w:t xml:space="preserve"> alle</w:t>
      </w:r>
      <w:r>
        <w:rPr>
          <w:rFonts w:ascii="Trebuchet MS" w:hAnsi="Trebuchet MS" w:cs="Tahoma"/>
        </w:rPr>
        <w:t>n</w:t>
      </w:r>
      <w:r w:rsidR="00324D18" w:rsidRPr="00324D18">
        <w:rPr>
          <w:rFonts w:ascii="Trebuchet MS" w:hAnsi="Trebuchet MS" w:cs="Tahoma"/>
        </w:rPr>
        <w:t xml:space="preserve"> am Markt erhältlichen Beschichtungs-, Abdichtungs- und Betoninstandsetzungsprodukte</w:t>
      </w:r>
      <w:r>
        <w:rPr>
          <w:rFonts w:ascii="Trebuchet MS" w:hAnsi="Trebuchet MS" w:cs="Tahoma"/>
        </w:rPr>
        <w:t xml:space="preserve">n. Mit einem Wort: </w:t>
      </w:r>
      <w:r w:rsidR="0072532A">
        <w:rPr>
          <w:rFonts w:ascii="Trebuchet MS" w:hAnsi="Trebuchet MS" w:cs="Tahoma"/>
        </w:rPr>
        <w:t>EPOWIT</w:t>
      </w:r>
      <w:r>
        <w:rPr>
          <w:rFonts w:ascii="Trebuchet MS" w:hAnsi="Trebuchet MS" w:cs="Tahoma"/>
        </w:rPr>
        <w:t xml:space="preserve"> weiß, </w:t>
      </w:r>
      <w:r w:rsidR="00324D18" w:rsidRPr="00324D18">
        <w:rPr>
          <w:rFonts w:ascii="Trebuchet MS" w:hAnsi="Trebuchet MS" w:cs="Tahoma"/>
        </w:rPr>
        <w:t xml:space="preserve">wo sich welche Systeme in der Praxis </w:t>
      </w:r>
      <w:r>
        <w:rPr>
          <w:rFonts w:ascii="Trebuchet MS" w:hAnsi="Trebuchet MS" w:cs="Tahoma"/>
        </w:rPr>
        <w:t>langfristig bewähren</w:t>
      </w:r>
      <w:r w:rsidR="00107D5B">
        <w:rPr>
          <w:rFonts w:ascii="Trebuchet MS" w:hAnsi="Trebuchet MS" w:cs="Tahoma"/>
        </w:rPr>
        <w:t>.</w:t>
      </w:r>
      <w:r w:rsidR="00324D18" w:rsidRPr="00324D18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>Das garantiert Kunden</w:t>
      </w:r>
      <w:r w:rsidR="00E5322A">
        <w:rPr>
          <w:rFonts w:ascii="Trebuchet MS" w:hAnsi="Trebuchet MS" w:cs="Tahoma"/>
        </w:rPr>
        <w:t xml:space="preserve"> unter </w:t>
      </w:r>
      <w:r w:rsidR="00107D5B">
        <w:rPr>
          <w:rFonts w:ascii="Trebuchet MS" w:hAnsi="Trebuchet MS" w:cs="Tahoma"/>
        </w:rPr>
        <w:t xml:space="preserve">so gut wie </w:t>
      </w:r>
      <w:r w:rsidR="00E5322A">
        <w:rPr>
          <w:rFonts w:ascii="Trebuchet MS" w:hAnsi="Trebuchet MS" w:cs="Tahoma"/>
        </w:rPr>
        <w:t>allen Einsatzbedingungen selbst bei engen</w:t>
      </w:r>
      <w:r w:rsidR="00E5322A" w:rsidRPr="00324D18">
        <w:rPr>
          <w:rFonts w:ascii="Trebuchet MS" w:hAnsi="Trebuchet MS" w:cs="Tahoma"/>
        </w:rPr>
        <w:t xml:space="preserve"> Zeit</w:t>
      </w:r>
      <w:r w:rsidR="00E5322A">
        <w:rPr>
          <w:rFonts w:ascii="Trebuchet MS" w:hAnsi="Trebuchet MS" w:cs="Tahoma"/>
        </w:rPr>
        <w:t xml:space="preserve">plänen und </w:t>
      </w:r>
      <w:r w:rsidR="00E5322A" w:rsidRPr="00324D18">
        <w:rPr>
          <w:rFonts w:ascii="Trebuchet MS" w:hAnsi="Trebuchet MS" w:cs="Tahoma"/>
        </w:rPr>
        <w:t>Budgetvorgaben</w:t>
      </w:r>
      <w:r w:rsidR="00E5322A">
        <w:rPr>
          <w:rFonts w:ascii="Trebuchet MS" w:hAnsi="Trebuchet MS" w:cs="Tahoma"/>
        </w:rPr>
        <w:t xml:space="preserve"> </w:t>
      </w:r>
      <w:r w:rsidR="00324D18" w:rsidRPr="00324D18">
        <w:rPr>
          <w:rFonts w:ascii="Trebuchet MS" w:hAnsi="Trebuchet MS" w:cs="Tahoma"/>
        </w:rPr>
        <w:t xml:space="preserve">optimale </w:t>
      </w:r>
      <w:r>
        <w:rPr>
          <w:rFonts w:ascii="Trebuchet MS" w:hAnsi="Trebuchet MS" w:cs="Tahoma"/>
        </w:rPr>
        <w:t>Produkt- und Ausführungsempfehlungen</w:t>
      </w:r>
      <w:r w:rsidR="00324D18" w:rsidRPr="00324D18">
        <w:rPr>
          <w:rFonts w:ascii="Trebuchet MS" w:hAnsi="Trebuchet MS" w:cs="Tahoma"/>
        </w:rPr>
        <w:t xml:space="preserve">. </w:t>
      </w:r>
    </w:p>
    <w:p w14:paraId="006E3DB1" w14:textId="52BCB502" w:rsidR="00E35686" w:rsidRPr="00324D18" w:rsidRDefault="00E5322A" w:rsidP="00E5322A">
      <w:pPr>
        <w:spacing w:line="360" w:lineRule="auto"/>
        <w:ind w:left="142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Der Effekt: </w:t>
      </w:r>
      <w:r w:rsidR="0072532A">
        <w:rPr>
          <w:rFonts w:ascii="Trebuchet MS" w:hAnsi="Trebuchet MS" w:cs="Tahoma"/>
        </w:rPr>
        <w:t>EPOWIT</w:t>
      </w:r>
      <w:r w:rsidR="00210F28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>gilt</w:t>
      </w:r>
      <w:r w:rsidR="00210F28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 xml:space="preserve">heute als </w:t>
      </w:r>
      <w:r w:rsidR="00324D18" w:rsidRPr="00324D18">
        <w:rPr>
          <w:rFonts w:ascii="Trebuchet MS" w:hAnsi="Trebuchet MS" w:cs="Tahoma"/>
        </w:rPr>
        <w:t>Marktführer für Reinraumbeschichtung i</w:t>
      </w:r>
      <w:r w:rsidR="007B392B">
        <w:rPr>
          <w:rFonts w:ascii="Trebuchet MS" w:hAnsi="Trebuchet MS" w:cs="Tahoma"/>
        </w:rPr>
        <w:t>m</w:t>
      </w:r>
      <w:r w:rsidR="00324D18" w:rsidRPr="00324D18">
        <w:rPr>
          <w:rFonts w:ascii="Trebuchet MS" w:hAnsi="Trebuchet MS" w:cs="Tahoma"/>
        </w:rPr>
        <w:t xml:space="preserve"> Bereich Mikroprozessorproduktion</w:t>
      </w:r>
      <w:r w:rsidR="00210F28">
        <w:rPr>
          <w:rFonts w:ascii="Trebuchet MS" w:hAnsi="Trebuchet MS" w:cs="Tahoma"/>
        </w:rPr>
        <w:t>. Diesen Anspruch untermauer</w:t>
      </w:r>
      <w:r w:rsidR="00E35686">
        <w:rPr>
          <w:rFonts w:ascii="Trebuchet MS" w:hAnsi="Trebuchet MS" w:cs="Tahoma"/>
        </w:rPr>
        <w:t>n</w:t>
      </w:r>
      <w:r w:rsidR="00324D18" w:rsidRPr="00324D18">
        <w:rPr>
          <w:rFonts w:ascii="Trebuchet MS" w:hAnsi="Trebuchet MS" w:cs="Tahoma"/>
        </w:rPr>
        <w:t xml:space="preserve"> </w:t>
      </w:r>
      <w:r w:rsidR="00E35686">
        <w:rPr>
          <w:rFonts w:ascii="Trebuchet MS" w:hAnsi="Trebuchet MS" w:cs="Tahoma"/>
        </w:rPr>
        <w:t xml:space="preserve">eine Vielzahl </w:t>
      </w:r>
      <w:r w:rsidR="00324D18" w:rsidRPr="00324D18">
        <w:rPr>
          <w:rFonts w:ascii="Trebuchet MS" w:hAnsi="Trebuchet MS" w:cs="Tahoma"/>
        </w:rPr>
        <w:t>erfolgreich</w:t>
      </w:r>
      <w:r w:rsidR="00E35686">
        <w:rPr>
          <w:rFonts w:ascii="Trebuchet MS" w:hAnsi="Trebuchet MS" w:cs="Tahoma"/>
        </w:rPr>
        <w:t xml:space="preserve"> durchgeführter</w:t>
      </w:r>
      <w:r w:rsidR="00324D18" w:rsidRPr="00324D18">
        <w:rPr>
          <w:rFonts w:ascii="Trebuchet MS" w:hAnsi="Trebuchet MS" w:cs="Tahoma"/>
        </w:rPr>
        <w:t xml:space="preserve"> Projekte</w:t>
      </w:r>
      <w:r w:rsidR="00A3524E">
        <w:rPr>
          <w:rFonts w:ascii="Trebuchet MS" w:hAnsi="Trebuchet MS" w:cs="Tahoma"/>
        </w:rPr>
        <w:t>. N</w:t>
      </w:r>
      <w:r w:rsidR="00324D18" w:rsidRPr="00324D18">
        <w:rPr>
          <w:rFonts w:ascii="Trebuchet MS" w:hAnsi="Trebuchet MS" w:cs="Tahoma"/>
        </w:rPr>
        <w:t xml:space="preserve">amhafte Kunden wie Bosch, AMD, </w:t>
      </w:r>
      <w:r w:rsidR="00E35686">
        <w:rPr>
          <w:rFonts w:ascii="Trebuchet MS" w:hAnsi="Trebuchet MS" w:cs="Tahoma"/>
        </w:rPr>
        <w:t xml:space="preserve">die </w:t>
      </w:r>
      <w:r w:rsidR="00324D18" w:rsidRPr="00324D18">
        <w:rPr>
          <w:rFonts w:ascii="Trebuchet MS" w:hAnsi="Trebuchet MS" w:cs="Tahoma"/>
        </w:rPr>
        <w:t xml:space="preserve">Max-Planck-Gesellschaft </w:t>
      </w:r>
      <w:r w:rsidR="00E35686">
        <w:rPr>
          <w:rFonts w:ascii="Trebuchet MS" w:hAnsi="Trebuchet MS" w:cs="Tahoma"/>
        </w:rPr>
        <w:t>oder</w:t>
      </w:r>
      <w:r w:rsidR="00324D18" w:rsidRPr="00324D18">
        <w:rPr>
          <w:rFonts w:ascii="Trebuchet MS" w:hAnsi="Trebuchet MS" w:cs="Tahoma"/>
        </w:rPr>
        <w:t xml:space="preserve"> Infineon </w:t>
      </w:r>
      <w:r w:rsidR="00A3524E">
        <w:rPr>
          <w:rFonts w:ascii="Trebuchet MS" w:hAnsi="Trebuchet MS" w:cs="Tahoma"/>
        </w:rPr>
        <w:t xml:space="preserve">sind </w:t>
      </w:r>
      <w:r w:rsidR="00E35686">
        <w:rPr>
          <w:rFonts w:ascii="Trebuchet MS" w:hAnsi="Trebuchet MS" w:cs="Tahoma"/>
        </w:rPr>
        <w:t xml:space="preserve">von der </w:t>
      </w:r>
      <w:r w:rsidR="007B392B">
        <w:rPr>
          <w:rFonts w:ascii="Trebuchet MS" w:hAnsi="Trebuchet MS" w:cs="Tahoma"/>
        </w:rPr>
        <w:t>professionellen</w:t>
      </w:r>
      <w:r w:rsidR="00E35686">
        <w:rPr>
          <w:rFonts w:ascii="Trebuchet MS" w:hAnsi="Trebuchet MS" w:cs="Tahoma"/>
        </w:rPr>
        <w:t xml:space="preserve"> Beratungs- und Ausführungsqualität</w:t>
      </w:r>
      <w:r w:rsidR="00A3524E">
        <w:rPr>
          <w:rFonts w:ascii="Trebuchet MS" w:hAnsi="Trebuchet MS" w:cs="Tahoma"/>
        </w:rPr>
        <w:t xml:space="preserve"> begeistert</w:t>
      </w:r>
      <w:r w:rsidR="00E35686">
        <w:rPr>
          <w:rFonts w:ascii="Trebuchet MS" w:hAnsi="Trebuchet MS" w:cs="Tahoma"/>
        </w:rPr>
        <w:t xml:space="preserve">, die </w:t>
      </w:r>
      <w:r w:rsidR="00A3524E">
        <w:rPr>
          <w:rFonts w:ascii="Trebuchet MS" w:hAnsi="Trebuchet MS" w:cs="Tahoma"/>
        </w:rPr>
        <w:t xml:space="preserve">ihnen </w:t>
      </w:r>
      <w:r w:rsidR="0072532A">
        <w:rPr>
          <w:rFonts w:ascii="Trebuchet MS" w:hAnsi="Trebuchet MS" w:cs="Tahoma"/>
        </w:rPr>
        <w:t>EPOWIT</w:t>
      </w:r>
      <w:r w:rsidR="00E35686">
        <w:rPr>
          <w:rFonts w:ascii="Trebuchet MS" w:hAnsi="Trebuchet MS" w:cs="Tahoma"/>
        </w:rPr>
        <w:t xml:space="preserve"> Bautechnik </w:t>
      </w:r>
      <w:r w:rsidR="0017184C">
        <w:rPr>
          <w:rFonts w:ascii="Trebuchet MS" w:hAnsi="Trebuchet MS" w:cs="Tahoma"/>
        </w:rPr>
        <w:t xml:space="preserve">immer wieder </w:t>
      </w:r>
      <w:r w:rsidR="00A3524E">
        <w:rPr>
          <w:rFonts w:ascii="Trebuchet MS" w:hAnsi="Trebuchet MS" w:cs="Tahoma"/>
        </w:rPr>
        <w:t>bietet.</w:t>
      </w:r>
      <w:r w:rsidR="00E35686">
        <w:rPr>
          <w:rFonts w:ascii="Trebuchet MS" w:hAnsi="Trebuchet MS" w:cs="Tahoma"/>
        </w:rPr>
        <w:t xml:space="preserve"> </w:t>
      </w:r>
    </w:p>
    <w:p w14:paraId="110D69F6" w14:textId="5C1F9470" w:rsidR="00553CA6" w:rsidRPr="002A3066" w:rsidRDefault="00C929A5" w:rsidP="002A3066">
      <w:pPr>
        <w:spacing w:line="360" w:lineRule="auto"/>
        <w:ind w:left="142"/>
        <w:rPr>
          <w:rFonts w:ascii="Trebuchet MS" w:hAnsi="Trebuchet MS" w:cs="Tahoma"/>
          <w:i/>
          <w:iCs/>
        </w:rPr>
      </w:pPr>
      <w:r>
        <w:rPr>
          <w:rFonts w:ascii="Trebuchet MS" w:hAnsi="Trebuchet MS" w:cs="Tahoma"/>
        </w:rPr>
        <w:t xml:space="preserve">Zur zielgerichteten Umsetzung beschäftigt </w:t>
      </w:r>
      <w:r w:rsidR="00553226">
        <w:rPr>
          <w:rFonts w:ascii="Trebuchet MS" w:hAnsi="Trebuchet MS" w:cs="Tahoma"/>
        </w:rPr>
        <w:t>der Bautenschutz-Spezialist</w:t>
      </w:r>
      <w:r>
        <w:rPr>
          <w:rFonts w:ascii="Trebuchet MS" w:hAnsi="Trebuchet MS" w:cs="Tahoma"/>
        </w:rPr>
        <w:t xml:space="preserve"> </w:t>
      </w:r>
      <w:r w:rsidRPr="00F148D9">
        <w:rPr>
          <w:rFonts w:ascii="Trebuchet MS" w:hAnsi="Trebuchet MS" w:cs="Tahoma"/>
        </w:rPr>
        <w:t>an d</w:t>
      </w:r>
      <w:r w:rsidR="002A3066">
        <w:rPr>
          <w:rFonts w:ascii="Trebuchet MS" w:hAnsi="Trebuchet MS" w:cs="Tahoma"/>
        </w:rPr>
        <w:t xml:space="preserve">en </w:t>
      </w:r>
      <w:r w:rsidRPr="00F148D9">
        <w:rPr>
          <w:rFonts w:ascii="Trebuchet MS" w:hAnsi="Trebuchet MS" w:cs="Tahoma"/>
        </w:rPr>
        <w:t>Standorten</w:t>
      </w:r>
      <w:r>
        <w:rPr>
          <w:rFonts w:ascii="Trebuchet MS" w:hAnsi="Trebuchet MS" w:cs="Tahoma"/>
        </w:rPr>
        <w:t xml:space="preserve"> Eichenzell, München und Berlin</w:t>
      </w:r>
      <w:r w:rsidRPr="00F148D9">
        <w:rPr>
          <w:rFonts w:ascii="Trebuchet MS" w:hAnsi="Trebuchet MS" w:cs="Tahoma"/>
        </w:rPr>
        <w:t xml:space="preserve"> rund 1</w:t>
      </w:r>
      <w:r w:rsidR="009B700C">
        <w:rPr>
          <w:rFonts w:ascii="Trebuchet MS" w:hAnsi="Trebuchet MS" w:cs="Tahoma"/>
        </w:rPr>
        <w:t>3</w:t>
      </w:r>
      <w:r w:rsidRPr="00F148D9">
        <w:rPr>
          <w:rFonts w:ascii="Trebuchet MS" w:hAnsi="Trebuchet MS" w:cs="Tahoma"/>
        </w:rPr>
        <w:t xml:space="preserve">0 Mitarbeiter/-innen. 30 von ihnen sind </w:t>
      </w:r>
      <w:r w:rsidR="00553CA6">
        <w:rPr>
          <w:rFonts w:ascii="Trebuchet MS" w:hAnsi="Trebuchet MS" w:cs="Tahoma"/>
        </w:rPr>
        <w:t>praxiserprobte</w:t>
      </w:r>
      <w:r w:rsidR="00CF2ED0">
        <w:rPr>
          <w:rFonts w:ascii="Trebuchet MS" w:hAnsi="Trebuchet MS" w:cs="Tahoma"/>
        </w:rPr>
        <w:t xml:space="preserve"> Bauingenieure und Baumeister</w:t>
      </w:r>
      <w:r w:rsidRPr="00F148D9">
        <w:rPr>
          <w:rFonts w:ascii="Trebuchet MS" w:hAnsi="Trebuchet MS" w:cs="Tahoma"/>
        </w:rPr>
        <w:t xml:space="preserve">, die sich auf die </w:t>
      </w:r>
      <w:r w:rsidR="007142BC">
        <w:rPr>
          <w:rFonts w:ascii="Trebuchet MS" w:hAnsi="Trebuchet MS" w:cs="Tahoma"/>
        </w:rPr>
        <w:t>fachgerechte</w:t>
      </w:r>
      <w:r w:rsidRPr="00F148D9">
        <w:rPr>
          <w:rFonts w:ascii="Trebuchet MS" w:hAnsi="Trebuchet MS" w:cs="Tahoma"/>
        </w:rPr>
        <w:t xml:space="preserve"> Beratung von </w:t>
      </w:r>
      <w:r w:rsidRPr="00F148D9">
        <w:rPr>
          <w:rFonts w:ascii="Trebuchet MS" w:hAnsi="Trebuchet MS" w:cs="Tahoma"/>
        </w:rPr>
        <w:lastRenderedPageBreak/>
        <w:t>Auftraggebern</w:t>
      </w:r>
      <w:r>
        <w:rPr>
          <w:rFonts w:ascii="Trebuchet MS" w:hAnsi="Trebuchet MS" w:cs="Tahoma"/>
        </w:rPr>
        <w:t xml:space="preserve"> in </w:t>
      </w:r>
      <w:r w:rsidR="00553CA6">
        <w:rPr>
          <w:rFonts w:ascii="Trebuchet MS" w:hAnsi="Trebuchet MS" w:cs="Tahoma"/>
        </w:rPr>
        <w:t xml:space="preserve">allen erdenklichen </w:t>
      </w:r>
      <w:r>
        <w:rPr>
          <w:rFonts w:ascii="Trebuchet MS" w:hAnsi="Trebuchet MS" w:cs="Tahoma"/>
        </w:rPr>
        <w:t xml:space="preserve">Bautenschutzfragen </w:t>
      </w:r>
      <w:r w:rsidR="00CF2ED0">
        <w:rPr>
          <w:rFonts w:ascii="Trebuchet MS" w:hAnsi="Trebuchet MS" w:cs="Tahoma"/>
        </w:rPr>
        <w:t>verstehen und</w:t>
      </w:r>
      <w:r w:rsidRPr="00F148D9">
        <w:rPr>
          <w:rFonts w:ascii="Trebuchet MS" w:hAnsi="Trebuchet MS" w:cs="Tahoma"/>
        </w:rPr>
        <w:t xml:space="preserve"> </w:t>
      </w:r>
      <w:r w:rsidR="00E33407">
        <w:rPr>
          <w:rFonts w:ascii="Trebuchet MS" w:hAnsi="Trebuchet MS" w:cs="Tahoma"/>
        </w:rPr>
        <w:t>ihre</w:t>
      </w:r>
      <w:r w:rsidR="006E2409">
        <w:rPr>
          <w:rFonts w:ascii="Trebuchet MS" w:hAnsi="Trebuchet MS" w:cs="Tahoma"/>
        </w:rPr>
        <w:t xml:space="preserve"> </w:t>
      </w:r>
      <w:r w:rsidRPr="00F148D9">
        <w:rPr>
          <w:rFonts w:ascii="Trebuchet MS" w:hAnsi="Trebuchet MS" w:cs="Tahoma"/>
        </w:rPr>
        <w:t xml:space="preserve">Architekten und Planungsbüros </w:t>
      </w:r>
      <w:r w:rsidR="00CF2ED0" w:rsidRPr="00F148D9">
        <w:rPr>
          <w:rFonts w:ascii="Trebuchet MS" w:hAnsi="Trebuchet MS" w:cs="Tahoma"/>
        </w:rPr>
        <w:t xml:space="preserve">kenntnisreich </w:t>
      </w:r>
      <w:r w:rsidR="006E2409">
        <w:rPr>
          <w:rFonts w:ascii="Trebuchet MS" w:hAnsi="Trebuchet MS" w:cs="Tahoma"/>
        </w:rPr>
        <w:t>u</w:t>
      </w:r>
      <w:r w:rsidR="00CF2ED0" w:rsidRPr="00F148D9">
        <w:rPr>
          <w:rFonts w:ascii="Trebuchet MS" w:hAnsi="Trebuchet MS" w:cs="Tahoma"/>
        </w:rPr>
        <w:t>nterstütz</w:t>
      </w:r>
      <w:r w:rsidR="00CF2ED0">
        <w:rPr>
          <w:rFonts w:ascii="Trebuchet MS" w:hAnsi="Trebuchet MS" w:cs="Tahoma"/>
        </w:rPr>
        <w:t>en</w:t>
      </w:r>
      <w:r w:rsidRPr="00F148D9">
        <w:rPr>
          <w:rFonts w:ascii="Trebuchet MS" w:hAnsi="Trebuchet MS" w:cs="Tahoma"/>
        </w:rPr>
        <w:t>.</w:t>
      </w:r>
      <w:r>
        <w:rPr>
          <w:rFonts w:ascii="Trebuchet MS" w:hAnsi="Trebuchet MS" w:cs="Tahoma"/>
        </w:rPr>
        <w:t xml:space="preserve"> Geschäftsführer der </w:t>
      </w:r>
      <w:r w:rsidR="0072532A">
        <w:rPr>
          <w:rFonts w:ascii="Trebuchet MS" w:hAnsi="Trebuchet MS" w:cs="Tahoma"/>
        </w:rPr>
        <w:t>EPOWIT</w:t>
      </w:r>
      <w:r>
        <w:rPr>
          <w:rFonts w:ascii="Trebuchet MS" w:hAnsi="Trebuchet MS" w:cs="Tahoma"/>
        </w:rPr>
        <w:t xml:space="preserve"> Bautechnik GmbH ist Dr. rer. nat. Jörg Rathenow, Bürgermeister-Ebert-Str. 17, 36124 Eichenzell-Welkers. Weitere Informationen unter </w:t>
      </w:r>
      <w:hyperlink r:id="rId10" w:history="1">
        <w:r w:rsidR="00483328" w:rsidRPr="00A3562D">
          <w:rPr>
            <w:rStyle w:val="Hyperlink"/>
            <w:rFonts w:ascii="Trebuchet MS" w:hAnsi="Trebuchet MS" w:cs="Tahoma"/>
            <w:b/>
            <w:bCs/>
          </w:rPr>
          <w:t>www.epowit.com</w:t>
        </w:r>
      </w:hyperlink>
      <w:r w:rsidRPr="00C929A5">
        <w:rPr>
          <w:rStyle w:val="Hyperlink"/>
          <w:rFonts w:ascii="Trebuchet MS" w:hAnsi="Trebuchet MS" w:cs="Tahoma"/>
          <w:u w:val="none"/>
        </w:rPr>
        <w:t xml:space="preserve"> </w:t>
      </w:r>
      <w:bookmarkEnd w:id="0"/>
    </w:p>
    <w:p w14:paraId="7D0FDDF8" w14:textId="696FBAFC" w:rsidR="008E44E5" w:rsidRPr="00755424" w:rsidRDefault="008E44E5" w:rsidP="00446C14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de-DE"/>
        </w:rPr>
      </w:pPr>
      <w:r w:rsidRPr="00755424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de-DE"/>
        </w:rPr>
        <w:t>Bebilderung:</w:t>
      </w:r>
    </w:p>
    <w:p w14:paraId="1807DF3C" w14:textId="77777777" w:rsidR="00246229" w:rsidRPr="00AD0EB3" w:rsidRDefault="00246229" w:rsidP="00246229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/>
          <w:lang w:eastAsia="de-DE"/>
        </w:rPr>
      </w:pPr>
      <w:r w:rsidRPr="00AD0EB3">
        <w:rPr>
          <w:rFonts w:ascii="Trebuchet MS" w:eastAsia="Times New Roman" w:hAnsi="Trebuchet MS" w:cs="Times New Roman"/>
          <w:lang w:eastAsia="de-DE"/>
        </w:rPr>
        <w:t xml:space="preserve">Foto </w:t>
      </w:r>
      <w:r>
        <w:rPr>
          <w:rFonts w:ascii="Trebuchet MS" w:eastAsia="Times New Roman" w:hAnsi="Trebuchet MS" w:cs="Times New Roman"/>
          <w:lang w:eastAsia="de-DE"/>
        </w:rPr>
        <w:t>1</w:t>
      </w:r>
      <w:r w:rsidRPr="00AD0EB3">
        <w:rPr>
          <w:rFonts w:ascii="Trebuchet MS" w:eastAsia="Times New Roman" w:hAnsi="Trebuchet MS" w:cs="Times New Roman"/>
          <w:lang w:eastAsia="de-DE"/>
        </w:rPr>
        <w:t>)</w:t>
      </w:r>
      <w:r w:rsidRPr="00AD0EB3">
        <w:rPr>
          <w:rFonts w:ascii="Trebuchet MS" w:eastAsia="Times New Roman" w:hAnsi="Trebuchet MS"/>
          <w:lang w:eastAsia="de-DE"/>
        </w:rPr>
        <w:t xml:space="preserve"> </w:t>
      </w:r>
    </w:p>
    <w:p w14:paraId="010BD0C0" w14:textId="77777777" w:rsidR="00246229" w:rsidRDefault="00246229" w:rsidP="00246229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/>
          <w:lang w:eastAsia="de-DE"/>
        </w:rPr>
      </w:pPr>
      <w:r>
        <w:rPr>
          <w:noProof/>
        </w:rPr>
        <w:drawing>
          <wp:inline distT="0" distB="0" distL="0" distR="0" wp14:anchorId="5ADBF449" wp14:editId="0BC1EC5C">
            <wp:extent cx="5613400" cy="42100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76" cy="42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01F5" w14:textId="58A2D906" w:rsidR="00246229" w:rsidRDefault="00246229" w:rsidP="00246229">
      <w:pPr>
        <w:spacing w:after="0" w:line="360" w:lineRule="auto"/>
        <w:ind w:left="142"/>
        <w:rPr>
          <w:rFonts w:ascii="Trebuchet MS" w:eastAsia="Times New Roman" w:hAnsi="Trebuchet MS"/>
          <w:lang w:eastAsia="de-DE"/>
        </w:rPr>
      </w:pPr>
      <w:r w:rsidRPr="00AD0EB3">
        <w:rPr>
          <w:rFonts w:ascii="Trebuchet MS" w:eastAsia="Times New Roman" w:hAnsi="Trebuchet MS" w:cs="Times New Roman"/>
          <w:b/>
          <w:bCs/>
          <w:lang w:eastAsia="de-DE"/>
        </w:rPr>
        <w:t>Glänzender Schutz:</w:t>
      </w:r>
      <w:r w:rsidRPr="00246229">
        <w:rPr>
          <w:rFonts w:ascii="Trebuchet MS" w:eastAsia="Times New Roman" w:hAnsi="Trebuchet MS" w:cs="Times New Roman"/>
          <w:lang w:eastAsia="de-DE"/>
        </w:rPr>
        <w:t xml:space="preserve"> </w:t>
      </w:r>
      <w:r w:rsidRPr="00EA0886">
        <w:rPr>
          <w:rFonts w:ascii="Trebuchet MS" w:eastAsia="Times New Roman" w:hAnsi="Trebuchet MS" w:cs="Times New Roman"/>
          <w:lang w:eastAsia="de-DE"/>
        </w:rPr>
        <w:t>Wo Mikroprozessoren produziert und gelagert werden, müssen Böden Reinraumqualität aufweisen. Staubfreiheit</w:t>
      </w:r>
      <w:r>
        <w:rPr>
          <w:rFonts w:ascii="Trebuchet MS" w:eastAsia="Times New Roman" w:hAnsi="Trebuchet MS" w:cs="Times New Roman"/>
          <w:lang w:eastAsia="de-DE"/>
        </w:rPr>
        <w:t xml:space="preserve"> </w:t>
      </w:r>
      <w:r w:rsidRPr="00EA0886">
        <w:rPr>
          <w:rFonts w:ascii="Trebuchet MS" w:eastAsia="Times New Roman" w:hAnsi="Trebuchet MS" w:cs="Times New Roman"/>
          <w:lang w:eastAsia="de-DE"/>
        </w:rPr>
        <w:t xml:space="preserve">und Unbefleckbarkeit sind dort ein absolutes Muss.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Pr="00EA0886">
        <w:rPr>
          <w:rFonts w:ascii="Trebuchet MS" w:eastAsia="Times New Roman" w:hAnsi="Trebuchet MS" w:cs="Times New Roman"/>
          <w:lang w:eastAsia="de-DE"/>
        </w:rPr>
        <w:t xml:space="preserve"> Bautechnik </w:t>
      </w:r>
      <w:r>
        <w:rPr>
          <w:rFonts w:ascii="Trebuchet MS" w:eastAsia="Times New Roman" w:hAnsi="Trebuchet MS" w:cs="Times New Roman"/>
          <w:lang w:eastAsia="de-DE"/>
        </w:rPr>
        <w:t>ist dafür bekannt</w:t>
      </w:r>
      <w:r w:rsidRPr="00EA0886">
        <w:rPr>
          <w:rFonts w:ascii="Trebuchet MS" w:eastAsia="Times New Roman" w:hAnsi="Trebuchet MS" w:cs="Times New Roman"/>
          <w:lang w:eastAsia="de-DE"/>
        </w:rPr>
        <w:t xml:space="preserve">, </w:t>
      </w:r>
      <w:r>
        <w:rPr>
          <w:rFonts w:ascii="Trebuchet MS" w:eastAsia="Times New Roman" w:hAnsi="Trebuchet MS" w:cs="Times New Roman"/>
          <w:lang w:eastAsia="de-DE"/>
        </w:rPr>
        <w:t xml:space="preserve">auch </w:t>
      </w:r>
      <w:r w:rsidRPr="00EA0886">
        <w:rPr>
          <w:rFonts w:ascii="Trebuchet MS" w:eastAsia="Times New Roman" w:hAnsi="Trebuchet MS" w:cs="Times New Roman"/>
          <w:lang w:eastAsia="de-DE"/>
        </w:rPr>
        <w:t>extrem</w:t>
      </w:r>
      <w:r>
        <w:rPr>
          <w:rFonts w:ascii="Trebuchet MS" w:eastAsia="Times New Roman" w:hAnsi="Trebuchet MS" w:cs="Times New Roman"/>
          <w:lang w:eastAsia="de-DE"/>
        </w:rPr>
        <w:t xml:space="preserve"> hohen</w:t>
      </w:r>
      <w:r w:rsidRPr="00EA0886">
        <w:rPr>
          <w:rFonts w:ascii="Trebuchet MS" w:eastAsia="Times New Roman" w:hAnsi="Trebuchet MS" w:cs="Times New Roman"/>
          <w:lang w:eastAsia="de-DE"/>
        </w:rPr>
        <w:t xml:space="preserve"> </w:t>
      </w:r>
      <w:r>
        <w:rPr>
          <w:rFonts w:ascii="Trebuchet MS" w:eastAsia="Times New Roman" w:hAnsi="Trebuchet MS" w:cs="Times New Roman"/>
          <w:lang w:eastAsia="de-DE"/>
        </w:rPr>
        <w:t>Qualitätsa</w:t>
      </w:r>
      <w:r w:rsidRPr="00EA0886">
        <w:rPr>
          <w:rFonts w:ascii="Trebuchet MS" w:eastAsia="Times New Roman" w:hAnsi="Trebuchet MS" w:cs="Times New Roman"/>
          <w:lang w:eastAsia="de-DE"/>
        </w:rPr>
        <w:t xml:space="preserve">nforderungen in der Praxis </w:t>
      </w:r>
      <w:r>
        <w:rPr>
          <w:rFonts w:ascii="Trebuchet MS" w:eastAsia="Times New Roman" w:hAnsi="Trebuchet MS" w:cs="Times New Roman"/>
          <w:lang w:eastAsia="de-DE"/>
        </w:rPr>
        <w:t xml:space="preserve">sicher </w:t>
      </w:r>
      <w:r w:rsidRPr="00EA0886">
        <w:rPr>
          <w:rFonts w:ascii="Trebuchet MS" w:eastAsia="Times New Roman" w:hAnsi="Trebuchet MS" w:cs="Times New Roman"/>
          <w:lang w:eastAsia="de-DE"/>
        </w:rPr>
        <w:t xml:space="preserve">zu entsprechen. </w:t>
      </w:r>
      <w:r w:rsidRPr="00EA0886">
        <w:rPr>
          <w:rFonts w:ascii="Trebuchet MS" w:eastAsia="Times New Roman" w:hAnsi="Trebuchet MS"/>
          <w:lang w:eastAsia="de-DE"/>
        </w:rPr>
        <w:t xml:space="preserve">Foto: </w:t>
      </w:r>
      <w:r w:rsidR="0072532A">
        <w:rPr>
          <w:rFonts w:ascii="Trebuchet MS" w:eastAsia="Times New Roman" w:hAnsi="Trebuchet MS"/>
          <w:lang w:eastAsia="de-DE"/>
        </w:rPr>
        <w:t>EPOWIT</w:t>
      </w:r>
      <w:r w:rsidRPr="00EA0886">
        <w:rPr>
          <w:rFonts w:ascii="Trebuchet MS" w:eastAsia="Times New Roman" w:hAnsi="Trebuchet MS"/>
          <w:lang w:eastAsia="de-DE"/>
        </w:rPr>
        <w:t xml:space="preserve"> Bautechnik GmbH, Eichenzell (</w:t>
      </w:r>
      <w:hyperlink r:id="rId12" w:history="1">
        <w:r w:rsidR="00483328" w:rsidRPr="00A3562D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  <w:r w:rsidRPr="00EA0886">
        <w:rPr>
          <w:rFonts w:ascii="Trebuchet MS" w:eastAsia="Times New Roman" w:hAnsi="Trebuchet MS"/>
          <w:lang w:eastAsia="de-DE"/>
        </w:rPr>
        <w:t>)</w:t>
      </w:r>
    </w:p>
    <w:p w14:paraId="0CC20691" w14:textId="77777777" w:rsidR="00B20D34" w:rsidRDefault="00B20D34">
      <w:pPr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lang w:eastAsia="de-DE"/>
        </w:rPr>
        <w:br w:type="page"/>
      </w:r>
    </w:p>
    <w:p w14:paraId="1BC228E0" w14:textId="5722DF56" w:rsidR="000F4C6F" w:rsidRDefault="00B20D34" w:rsidP="00B20D34">
      <w:pPr>
        <w:spacing w:after="0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rFonts w:ascii="Trebuchet MS" w:eastAsia="Times New Roman" w:hAnsi="Trebuchet MS"/>
          <w:lang w:eastAsia="de-DE"/>
        </w:rPr>
        <w:lastRenderedPageBreak/>
        <w:t>Foto 2)</w:t>
      </w:r>
      <w:r w:rsidR="00EA0886">
        <w:rPr>
          <w:noProof/>
        </w:rPr>
        <w:drawing>
          <wp:inline distT="0" distB="0" distL="0" distR="0" wp14:anchorId="3B1094CF" wp14:editId="2CF9AEAA">
            <wp:extent cx="5596466" cy="4197350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93" cy="42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20EA" w14:textId="59DE098D" w:rsidR="00B20D34" w:rsidRDefault="00755424" w:rsidP="00207CB9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b/>
          <w:bCs/>
          <w:lang w:eastAsia="de-DE"/>
        </w:rPr>
        <w:t>Einblick in die Chip-Herstellung</w:t>
      </w:r>
      <w:r w:rsidR="00B20D34" w:rsidRPr="00B20D34">
        <w:rPr>
          <w:rFonts w:ascii="Trebuchet MS" w:eastAsia="Times New Roman" w:hAnsi="Trebuchet MS" w:cs="Times New Roman"/>
          <w:b/>
          <w:bCs/>
          <w:lang w:eastAsia="de-DE"/>
        </w:rPr>
        <w:t>:</w:t>
      </w:r>
      <w:r w:rsidR="00B20D34" w:rsidRPr="00B20D34">
        <w:rPr>
          <w:rFonts w:ascii="Trebuchet MS" w:eastAsia="Times New Roman" w:hAnsi="Trebuchet MS" w:cs="Times New Roman"/>
          <w:lang w:eastAsia="de-DE"/>
        </w:rPr>
        <w:t xml:space="preserve"> Die </w:t>
      </w:r>
      <w:r w:rsidR="00513E34">
        <w:rPr>
          <w:rFonts w:ascii="Trebuchet MS" w:eastAsia="Times New Roman" w:hAnsi="Trebuchet MS" w:cs="Times New Roman"/>
          <w:lang w:eastAsia="de-DE"/>
        </w:rPr>
        <w:t xml:space="preserve">großen </w:t>
      </w:r>
      <w:r w:rsidR="000C0FDA">
        <w:rPr>
          <w:rFonts w:ascii="Trebuchet MS" w:eastAsia="Times New Roman" w:hAnsi="Trebuchet MS" w:cs="Times New Roman"/>
          <w:lang w:eastAsia="de-DE"/>
        </w:rPr>
        <w:t>Aussparungen</w:t>
      </w:r>
      <w:r w:rsidR="00B20D34" w:rsidRPr="00B20D34">
        <w:rPr>
          <w:rFonts w:ascii="Trebuchet MS" w:eastAsia="Times New Roman" w:hAnsi="Trebuchet MS" w:cs="Times New Roman"/>
          <w:lang w:eastAsia="de-DE"/>
        </w:rPr>
        <w:t xml:space="preserve"> im Boden sind typisch für „Waffeltisch</w:t>
      </w:r>
      <w:r w:rsidR="00B45033">
        <w:rPr>
          <w:rFonts w:ascii="Trebuchet MS" w:eastAsia="Times New Roman" w:hAnsi="Trebuchet MS" w:cs="Times New Roman"/>
          <w:lang w:eastAsia="de-DE"/>
        </w:rPr>
        <w:t>e</w:t>
      </w:r>
      <w:r w:rsidR="00B20D34" w:rsidRPr="00B20D34">
        <w:rPr>
          <w:rFonts w:ascii="Trebuchet MS" w:eastAsia="Times New Roman" w:hAnsi="Trebuchet MS" w:cs="Times New Roman"/>
          <w:lang w:eastAsia="de-DE"/>
        </w:rPr>
        <w:t>“, auf de</w:t>
      </w:r>
      <w:r w:rsidR="00B45033">
        <w:rPr>
          <w:rFonts w:ascii="Trebuchet MS" w:eastAsia="Times New Roman" w:hAnsi="Trebuchet MS" w:cs="Times New Roman"/>
          <w:lang w:eastAsia="de-DE"/>
        </w:rPr>
        <w:t>nen</w:t>
      </w:r>
      <w:r w:rsidR="00B20D34" w:rsidRPr="00B20D34">
        <w:rPr>
          <w:rFonts w:ascii="Trebuchet MS" w:eastAsia="Times New Roman" w:hAnsi="Trebuchet MS" w:cs="Times New Roman"/>
          <w:lang w:eastAsia="de-DE"/>
        </w:rPr>
        <w:t xml:space="preserve"> Wafer produziert und weiterverarbeitet werden.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>
        <w:rPr>
          <w:rFonts w:ascii="Trebuchet MS" w:eastAsia="Times New Roman" w:hAnsi="Trebuchet MS" w:cs="Times New Roman"/>
          <w:lang w:eastAsia="de-DE"/>
        </w:rPr>
        <w:t xml:space="preserve"> sorgt für nahtlose Beschichtung. </w:t>
      </w:r>
      <w:r w:rsidR="00B20D34" w:rsidRPr="00B20D34">
        <w:rPr>
          <w:rFonts w:ascii="Trebuchet MS" w:eastAsia="Times New Roman" w:hAnsi="Trebuchet MS" w:cs="Times New Roman"/>
          <w:lang w:eastAsia="de-DE"/>
        </w:rPr>
        <w:t xml:space="preserve">Foto: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B20D34" w:rsidRPr="00B20D34">
        <w:rPr>
          <w:rFonts w:ascii="Trebuchet MS" w:eastAsia="Times New Roman" w:hAnsi="Trebuchet MS" w:cs="Times New Roman"/>
          <w:lang w:eastAsia="de-DE"/>
        </w:rPr>
        <w:t xml:space="preserve"> Bautechnik GmbH, Eichenzell </w:t>
      </w:r>
      <w:r>
        <w:rPr>
          <w:rFonts w:ascii="Trebuchet MS" w:eastAsia="Times New Roman" w:hAnsi="Trebuchet MS" w:cs="Times New Roman"/>
          <w:lang w:eastAsia="de-DE"/>
        </w:rPr>
        <w:t>(</w:t>
      </w:r>
      <w:hyperlink r:id="rId14" w:history="1">
        <w:r w:rsidR="00483328" w:rsidRPr="00A3562D">
          <w:rPr>
            <w:rStyle w:val="Hyperlink"/>
            <w:rFonts w:ascii="Trebuchet MS" w:eastAsia="Times New Roman" w:hAnsi="Trebuchet MS" w:cs="Times New Roman"/>
            <w:lang w:eastAsia="de-DE"/>
          </w:rPr>
          <w:t>www.epowit.com</w:t>
        </w:r>
      </w:hyperlink>
      <w:r w:rsidR="00B20D34" w:rsidRPr="00B20D34">
        <w:rPr>
          <w:rFonts w:ascii="Trebuchet MS" w:eastAsia="Times New Roman" w:hAnsi="Trebuchet MS" w:cs="Times New Roman"/>
          <w:lang w:eastAsia="de-DE"/>
        </w:rPr>
        <w:t>)</w:t>
      </w:r>
    </w:p>
    <w:p w14:paraId="453F54F0" w14:textId="77777777" w:rsidR="00E94E9D" w:rsidRDefault="00E94E9D">
      <w:pPr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lang w:eastAsia="de-DE"/>
        </w:rPr>
        <w:br w:type="page"/>
      </w:r>
    </w:p>
    <w:p w14:paraId="06C305C5" w14:textId="6729AF84" w:rsidR="00E94E9D" w:rsidRDefault="00E94E9D" w:rsidP="00E94E9D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lang w:eastAsia="de-DE"/>
        </w:rPr>
        <w:lastRenderedPageBreak/>
        <w:t>Foto 3)</w:t>
      </w:r>
    </w:p>
    <w:p w14:paraId="02C0FE95" w14:textId="77777777" w:rsidR="00E94E9D" w:rsidRDefault="00E94E9D" w:rsidP="00E94E9D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noProof/>
        </w:rPr>
        <w:drawing>
          <wp:inline distT="0" distB="0" distL="0" distR="0" wp14:anchorId="50EF453E" wp14:editId="06402DCC">
            <wp:extent cx="5626100" cy="42195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23" cy="42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FC81" w14:textId="47826685" w:rsidR="00E94E9D" w:rsidRDefault="00E94E9D" w:rsidP="00E94E9D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E94E9D">
        <w:rPr>
          <w:rFonts w:ascii="Trebuchet MS" w:eastAsia="Times New Roman" w:hAnsi="Trebuchet MS" w:cs="Times New Roman"/>
          <w:b/>
          <w:bCs/>
          <w:lang w:eastAsia="de-DE"/>
        </w:rPr>
        <w:t>Von Grund auf mit System geschützt:</w:t>
      </w:r>
      <w:r>
        <w:rPr>
          <w:rFonts w:ascii="Trebuchet MS" w:eastAsia="Times New Roman" w:hAnsi="Trebuchet MS" w:cs="Times New Roman"/>
          <w:lang w:eastAsia="de-DE"/>
        </w:rPr>
        <w:t xml:space="preserve"> </w:t>
      </w:r>
      <w:r w:rsidRPr="00207CB9">
        <w:rPr>
          <w:rFonts w:ascii="Trebuchet MS" w:eastAsia="Times New Roman" w:hAnsi="Trebuchet MS" w:cs="Times New Roman"/>
          <w:lang w:eastAsia="de-DE"/>
        </w:rPr>
        <w:t>WHG</w:t>
      </w:r>
      <w:r w:rsidRPr="00AD0EB3">
        <w:rPr>
          <w:rFonts w:ascii="Trebuchet MS" w:eastAsia="Times New Roman" w:hAnsi="Trebuchet MS" w:cs="Times New Roman"/>
          <w:lang w:eastAsia="de-DE"/>
        </w:rPr>
        <w:t>-konforme</w:t>
      </w:r>
      <w:r w:rsidRPr="00207CB9">
        <w:rPr>
          <w:rFonts w:ascii="Trebuchet MS" w:eastAsia="Times New Roman" w:hAnsi="Trebuchet MS" w:cs="Times New Roman"/>
          <w:lang w:eastAsia="de-DE"/>
        </w:rPr>
        <w:t xml:space="preserve"> Flächen mit höchster chemischer Beständigkeit (Vinylester-Laminate) werden </w:t>
      </w:r>
      <w:r w:rsidRPr="00AD0EB3">
        <w:rPr>
          <w:rFonts w:ascii="Trebuchet MS" w:eastAsia="Times New Roman" w:hAnsi="Trebuchet MS" w:cs="Times New Roman"/>
          <w:lang w:eastAsia="de-DE"/>
        </w:rPr>
        <w:t xml:space="preserve">gegen </w:t>
      </w:r>
      <w:r w:rsidRPr="00207CB9">
        <w:rPr>
          <w:rFonts w:ascii="Trebuchet MS" w:eastAsia="Times New Roman" w:hAnsi="Trebuchet MS" w:cs="Times New Roman"/>
          <w:lang w:eastAsia="de-DE"/>
        </w:rPr>
        <w:t xml:space="preserve">aggressive Medien </w:t>
      </w:r>
      <w:r w:rsidRPr="00AD0EB3">
        <w:rPr>
          <w:rFonts w:ascii="Trebuchet MS" w:eastAsia="Times New Roman" w:hAnsi="Trebuchet MS" w:cs="Times New Roman"/>
          <w:lang w:eastAsia="de-DE"/>
        </w:rPr>
        <w:t xml:space="preserve">bei der Mikroprozessorproduktion </w:t>
      </w:r>
      <w:r w:rsidRPr="00207CB9">
        <w:rPr>
          <w:rFonts w:ascii="Trebuchet MS" w:eastAsia="Times New Roman" w:hAnsi="Trebuchet MS" w:cs="Times New Roman"/>
          <w:lang w:eastAsia="de-DE"/>
        </w:rPr>
        <w:t>benötigt.</w:t>
      </w:r>
      <w:r w:rsidRPr="00AD0EB3">
        <w:rPr>
          <w:rFonts w:ascii="Trebuchet MS" w:eastAsia="Times New Roman" w:hAnsi="Trebuchet MS" w:cs="Times New Roman"/>
          <w:lang w:eastAsia="de-DE"/>
        </w:rPr>
        <w:t xml:space="preserve"> Foto: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Pr="00AD0EB3">
        <w:rPr>
          <w:rFonts w:ascii="Trebuchet MS" w:eastAsia="Times New Roman" w:hAnsi="Trebuchet MS" w:cs="Times New Roman"/>
          <w:lang w:eastAsia="de-DE"/>
        </w:rPr>
        <w:t xml:space="preserve"> Bautechnik GmbH, Eichenzell (</w:t>
      </w:r>
      <w:hyperlink r:id="rId16" w:history="1">
        <w:r w:rsidR="00483328" w:rsidRPr="00A3562D">
          <w:rPr>
            <w:rStyle w:val="Hyperlink"/>
            <w:rFonts w:ascii="Trebuchet MS" w:eastAsia="Times New Roman" w:hAnsi="Trebuchet MS" w:cs="Times New Roman"/>
            <w:lang w:eastAsia="de-DE"/>
          </w:rPr>
          <w:t>www.epowit.com</w:t>
        </w:r>
      </w:hyperlink>
      <w:r w:rsidRPr="00AD0EB3">
        <w:rPr>
          <w:rFonts w:ascii="Trebuchet MS" w:eastAsia="Times New Roman" w:hAnsi="Trebuchet MS" w:cs="Times New Roman"/>
          <w:lang w:eastAsia="de-DE"/>
        </w:rPr>
        <w:t>)</w:t>
      </w:r>
    </w:p>
    <w:p w14:paraId="3AF38A96" w14:textId="77777777" w:rsidR="00E94E9D" w:rsidRPr="00B20D34" w:rsidRDefault="00E94E9D" w:rsidP="00207CB9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</w:p>
    <w:p w14:paraId="34222ABD" w14:textId="77777777" w:rsidR="00B20D34" w:rsidRPr="00B20D34" w:rsidRDefault="00B20D34" w:rsidP="00446C14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</w:p>
    <w:p w14:paraId="41D45D67" w14:textId="77777777" w:rsidR="00207CB9" w:rsidRDefault="00207CB9">
      <w:pPr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lang w:eastAsia="de-DE"/>
        </w:rPr>
        <w:br w:type="page"/>
      </w:r>
    </w:p>
    <w:p w14:paraId="6D871F29" w14:textId="1F0A0DB1" w:rsidR="00E047B0" w:rsidRPr="00B20D34" w:rsidRDefault="00B20D34" w:rsidP="00446C14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B20D34">
        <w:rPr>
          <w:rFonts w:ascii="Trebuchet MS" w:eastAsia="Times New Roman" w:hAnsi="Trebuchet MS" w:cs="Times New Roman"/>
          <w:lang w:eastAsia="de-DE"/>
        </w:rPr>
        <w:lastRenderedPageBreak/>
        <w:t xml:space="preserve">Foto </w:t>
      </w:r>
      <w:r w:rsidR="00E94E9D">
        <w:rPr>
          <w:rFonts w:ascii="Trebuchet MS" w:eastAsia="Times New Roman" w:hAnsi="Trebuchet MS" w:cs="Times New Roman"/>
          <w:lang w:eastAsia="de-DE"/>
        </w:rPr>
        <w:t>4</w:t>
      </w:r>
      <w:r w:rsidR="00207CB9">
        <w:rPr>
          <w:rFonts w:ascii="Trebuchet MS" w:eastAsia="Times New Roman" w:hAnsi="Trebuchet MS" w:cs="Times New Roman"/>
          <w:lang w:eastAsia="de-DE"/>
        </w:rPr>
        <w:t>)</w:t>
      </w:r>
      <w:r w:rsidR="00AD0EB3">
        <w:rPr>
          <w:rFonts w:ascii="Trebuchet MS" w:eastAsia="Times New Roman" w:hAnsi="Trebuchet MS" w:cs="Times New Roman"/>
          <w:lang w:eastAsia="de-DE"/>
        </w:rPr>
        <w:br/>
      </w:r>
      <w:r w:rsidR="00AD0EB3">
        <w:rPr>
          <w:rFonts w:ascii="Trebuchet MS" w:eastAsia="Times New Roman" w:hAnsi="Trebuchet MS" w:cs="Times New Roman"/>
          <w:lang w:eastAsia="de-DE"/>
        </w:rPr>
        <w:br/>
      </w:r>
      <w:r w:rsidR="006F00FA">
        <w:rPr>
          <w:noProof/>
        </w:rPr>
        <w:drawing>
          <wp:inline distT="0" distB="0" distL="0" distR="0" wp14:anchorId="079D2864" wp14:editId="284E8A80">
            <wp:extent cx="5494870" cy="41211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76" cy="4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4FFD" w14:textId="4B3A072F" w:rsidR="001C562E" w:rsidRPr="00B20D34" w:rsidRDefault="00207CB9" w:rsidP="00207CB9">
      <w:pPr>
        <w:spacing w:line="360" w:lineRule="auto"/>
        <w:ind w:left="142"/>
        <w:rPr>
          <w:rFonts w:ascii="Trebuchet MS" w:eastAsia="Times New Roman" w:hAnsi="Trebuchet MS" w:cs="Times New Roman"/>
          <w:lang w:eastAsia="de-DE"/>
        </w:rPr>
      </w:pPr>
      <w:r w:rsidRPr="00207CB9">
        <w:rPr>
          <w:rFonts w:ascii="Trebuchet MS" w:hAnsi="Trebuchet MS"/>
          <w:b/>
          <w:bCs/>
        </w:rPr>
        <w:t>Mikroprozessorproduktion stellt Höchstanforderungen:</w:t>
      </w:r>
      <w:r>
        <w:rPr>
          <w:rFonts w:ascii="Trebuchet MS" w:hAnsi="Trebuchet MS"/>
        </w:rPr>
        <w:t xml:space="preserve"> </w:t>
      </w:r>
      <w:r w:rsidR="006F00FA" w:rsidRPr="006F00FA">
        <w:rPr>
          <w:rFonts w:ascii="Trebuchet MS" w:hAnsi="Trebuchet MS"/>
        </w:rPr>
        <w:t xml:space="preserve">Die Pumpen dienen der Förderung von Reinstwasser zum Klarspülen der Oberflächen. </w:t>
      </w:r>
      <w:r w:rsidR="001C562E" w:rsidRPr="00B20D34">
        <w:rPr>
          <w:rFonts w:ascii="Trebuchet MS" w:eastAsia="Times New Roman" w:hAnsi="Trebuchet MS" w:cs="Times New Roman"/>
          <w:lang w:eastAsia="de-DE"/>
        </w:rPr>
        <w:t xml:space="preserve">Foto: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1C562E" w:rsidRPr="00B20D34">
        <w:rPr>
          <w:rFonts w:ascii="Trebuchet MS" w:eastAsia="Times New Roman" w:hAnsi="Trebuchet MS" w:cs="Times New Roman"/>
          <w:lang w:eastAsia="de-DE"/>
        </w:rPr>
        <w:t xml:space="preserve"> Bautechnik GmbH, Eichenzell </w:t>
      </w:r>
      <w:r>
        <w:rPr>
          <w:rFonts w:ascii="Trebuchet MS" w:eastAsia="Times New Roman" w:hAnsi="Trebuchet MS" w:cs="Times New Roman"/>
          <w:lang w:eastAsia="de-DE"/>
        </w:rPr>
        <w:t>(</w:t>
      </w:r>
      <w:hyperlink r:id="rId18" w:history="1">
        <w:r w:rsidR="00483328" w:rsidRPr="00A3562D">
          <w:rPr>
            <w:rStyle w:val="Hyperlink"/>
            <w:rFonts w:ascii="Trebuchet MS" w:eastAsia="Times New Roman" w:hAnsi="Trebuchet MS" w:cs="Times New Roman"/>
            <w:lang w:eastAsia="de-DE"/>
          </w:rPr>
          <w:t>www.epowit.com</w:t>
        </w:r>
      </w:hyperlink>
      <w:r w:rsidR="001C562E" w:rsidRPr="00B20D34">
        <w:rPr>
          <w:rFonts w:ascii="Trebuchet MS" w:eastAsia="Times New Roman" w:hAnsi="Trebuchet MS" w:cs="Times New Roman"/>
          <w:lang w:eastAsia="de-DE"/>
        </w:rPr>
        <w:t>)</w:t>
      </w:r>
    </w:p>
    <w:p w14:paraId="0D7F4830" w14:textId="73AA910C" w:rsidR="00E047B0" w:rsidRPr="00B20D34" w:rsidRDefault="00E047B0" w:rsidP="00E047B0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</w:p>
    <w:p w14:paraId="0AD5B70D" w14:textId="26CC23E6" w:rsidR="00207CB9" w:rsidRDefault="00207CB9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sz w:val="24"/>
          <w:szCs w:val="24"/>
          <w:lang w:eastAsia="de-DE"/>
        </w:rPr>
      </w:pPr>
    </w:p>
    <w:p w14:paraId="7173765B" w14:textId="77777777" w:rsidR="00207CB9" w:rsidRDefault="00207CB9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sz w:val="24"/>
          <w:szCs w:val="24"/>
          <w:lang w:eastAsia="de-DE"/>
        </w:rPr>
      </w:pPr>
    </w:p>
    <w:p w14:paraId="3B2775B9" w14:textId="77777777" w:rsidR="00207CB9" w:rsidRDefault="00207CB9">
      <w:pPr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rFonts w:ascii="Trebuchet MS" w:eastAsia="Times New Roman" w:hAnsi="Trebuchet MS" w:cs="Times New Roman"/>
          <w:sz w:val="24"/>
          <w:szCs w:val="24"/>
          <w:lang w:eastAsia="de-DE"/>
        </w:rPr>
        <w:br w:type="page"/>
      </w:r>
    </w:p>
    <w:p w14:paraId="4628149E" w14:textId="473EC04C" w:rsidR="00AD0EB3" w:rsidRDefault="00DD2955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AD0EB3">
        <w:rPr>
          <w:rFonts w:ascii="Trebuchet MS" w:eastAsia="Times New Roman" w:hAnsi="Trebuchet MS" w:cs="Times New Roman"/>
          <w:lang w:eastAsia="de-DE"/>
        </w:rPr>
        <w:lastRenderedPageBreak/>
        <w:t>Foto 5</w:t>
      </w:r>
      <w:r w:rsidR="00AD0EB3" w:rsidRPr="00AD0EB3">
        <w:rPr>
          <w:rFonts w:ascii="Trebuchet MS" w:eastAsia="Times New Roman" w:hAnsi="Trebuchet MS" w:cs="Times New Roman"/>
          <w:lang w:eastAsia="de-DE"/>
        </w:rPr>
        <w:t>)</w:t>
      </w:r>
    </w:p>
    <w:p w14:paraId="6BE8519C" w14:textId="43A70F1F" w:rsidR="00AD0EB3" w:rsidRPr="00AD0EB3" w:rsidRDefault="00B45033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noProof/>
        </w:rPr>
        <w:drawing>
          <wp:inline distT="0" distB="0" distL="0" distR="0" wp14:anchorId="58998870" wp14:editId="1E540A70">
            <wp:extent cx="5435600" cy="40767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41" cy="40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1368" w14:textId="6900033D" w:rsidR="001C562E" w:rsidRDefault="00B45033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 w:rsidRPr="00B45033">
        <w:rPr>
          <w:rFonts w:ascii="Trebuchet MS" w:eastAsia="Times New Roman" w:hAnsi="Trebuchet MS" w:cs="Times New Roman"/>
          <w:b/>
          <w:bCs/>
          <w:lang w:eastAsia="de-DE"/>
        </w:rPr>
        <w:t>Für Kliniken und Versuchsanstalten</w:t>
      </w:r>
      <w:r>
        <w:rPr>
          <w:rFonts w:ascii="Trebuchet MS" w:eastAsia="Times New Roman" w:hAnsi="Trebuchet MS" w:cs="Times New Roman"/>
          <w:lang w:eastAsia="de-DE"/>
        </w:rPr>
        <w:t>: Wo d</w:t>
      </w:r>
      <w:r w:rsidRPr="00B45033">
        <w:rPr>
          <w:rFonts w:ascii="Trebuchet MS" w:eastAsia="Times New Roman" w:hAnsi="Trebuchet MS" w:cs="Times New Roman"/>
          <w:lang w:eastAsia="de-DE"/>
        </w:rPr>
        <w:t xml:space="preserve">ekontaminierbare und/oder gasdichte Reinräume </w:t>
      </w:r>
      <w:r>
        <w:rPr>
          <w:rFonts w:ascii="Trebuchet MS" w:eastAsia="Times New Roman" w:hAnsi="Trebuchet MS" w:cs="Times New Roman"/>
          <w:lang w:eastAsia="de-DE"/>
        </w:rPr>
        <w:t xml:space="preserve">gefordert sind, werden </w:t>
      </w:r>
      <w:r w:rsidRPr="00B45033">
        <w:rPr>
          <w:rFonts w:ascii="Trebuchet MS" w:eastAsia="Times New Roman" w:hAnsi="Trebuchet MS" w:cs="Times New Roman"/>
          <w:lang w:eastAsia="de-DE"/>
        </w:rPr>
        <w:t xml:space="preserve">Böden, Wände und Decken mit </w:t>
      </w:r>
      <w:r w:rsidR="00EC55A6">
        <w:rPr>
          <w:rFonts w:ascii="Trebuchet MS" w:eastAsia="Times New Roman" w:hAnsi="Trebuchet MS" w:cs="Times New Roman"/>
          <w:lang w:eastAsia="de-DE"/>
        </w:rPr>
        <w:t xml:space="preserve">einem </w:t>
      </w:r>
      <w:r>
        <w:rPr>
          <w:rFonts w:ascii="Trebuchet MS" w:eastAsia="Times New Roman" w:hAnsi="Trebuchet MS" w:cs="Times New Roman"/>
          <w:lang w:eastAsia="de-DE"/>
        </w:rPr>
        <w:t>Spezial-</w:t>
      </w:r>
      <w:r w:rsidRPr="00B45033">
        <w:rPr>
          <w:rFonts w:ascii="Trebuchet MS" w:eastAsia="Times New Roman" w:hAnsi="Trebuchet MS" w:cs="Times New Roman"/>
          <w:lang w:eastAsia="de-DE"/>
        </w:rPr>
        <w:t>Gewebe/</w:t>
      </w:r>
      <w:r>
        <w:rPr>
          <w:rFonts w:ascii="Trebuchet MS" w:eastAsia="Times New Roman" w:hAnsi="Trebuchet MS" w:cs="Times New Roman"/>
          <w:lang w:eastAsia="de-DE"/>
        </w:rPr>
        <w:t>V</w:t>
      </w:r>
      <w:r w:rsidRPr="00B45033">
        <w:rPr>
          <w:rFonts w:ascii="Trebuchet MS" w:eastAsia="Times New Roman" w:hAnsi="Trebuchet MS" w:cs="Times New Roman"/>
          <w:lang w:eastAsia="de-DE"/>
        </w:rPr>
        <w:t>lie</w:t>
      </w:r>
      <w:r>
        <w:rPr>
          <w:rFonts w:ascii="Trebuchet MS" w:eastAsia="Times New Roman" w:hAnsi="Trebuchet MS" w:cs="Times New Roman"/>
          <w:lang w:eastAsia="de-DE"/>
        </w:rPr>
        <w:t>s</w:t>
      </w:r>
      <w:r w:rsidRPr="00B45033">
        <w:rPr>
          <w:rFonts w:ascii="Trebuchet MS" w:eastAsia="Times New Roman" w:hAnsi="Trebuchet MS" w:cs="Times New Roman"/>
          <w:lang w:eastAsia="de-DE"/>
        </w:rPr>
        <w:t xml:space="preserve"> laminiert.</w:t>
      </w:r>
      <w:r>
        <w:rPr>
          <w:rFonts w:ascii="Trebuchet MS" w:eastAsia="Times New Roman" w:hAnsi="Trebuchet MS" w:cs="Times New Roman"/>
          <w:lang w:eastAsia="de-DE"/>
        </w:rPr>
        <w:t xml:space="preserve"> </w:t>
      </w:r>
      <w:bookmarkStart w:id="1" w:name="_Hlk66377589"/>
      <w:r w:rsidR="001C562E" w:rsidRPr="00AD0EB3">
        <w:rPr>
          <w:rFonts w:ascii="Trebuchet MS" w:eastAsia="Times New Roman" w:hAnsi="Trebuchet MS" w:cs="Times New Roman"/>
          <w:lang w:eastAsia="de-DE"/>
        </w:rPr>
        <w:t xml:space="preserve">Foto: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1C562E" w:rsidRPr="00AD0EB3">
        <w:rPr>
          <w:rFonts w:ascii="Trebuchet MS" w:eastAsia="Times New Roman" w:hAnsi="Trebuchet MS" w:cs="Times New Roman"/>
          <w:lang w:eastAsia="de-DE"/>
        </w:rPr>
        <w:t xml:space="preserve"> Bautechnik GmbH, Eichenzell (</w:t>
      </w:r>
      <w:hyperlink r:id="rId20" w:history="1">
        <w:r w:rsidR="00483328" w:rsidRPr="00A3562D">
          <w:rPr>
            <w:rStyle w:val="Hyperlink"/>
            <w:rFonts w:ascii="Trebuchet MS" w:eastAsia="Times New Roman" w:hAnsi="Trebuchet MS" w:cs="Times New Roman"/>
            <w:lang w:eastAsia="de-DE"/>
          </w:rPr>
          <w:t>www.epowit.com</w:t>
        </w:r>
      </w:hyperlink>
      <w:r w:rsidR="001C562E" w:rsidRPr="00AD0EB3">
        <w:rPr>
          <w:rFonts w:ascii="Trebuchet MS" w:eastAsia="Times New Roman" w:hAnsi="Trebuchet MS" w:cs="Times New Roman"/>
          <w:lang w:eastAsia="de-DE"/>
        </w:rPr>
        <w:t>)</w:t>
      </w:r>
    </w:p>
    <w:bookmarkEnd w:id="1"/>
    <w:p w14:paraId="1FDB428E" w14:textId="3994FEBA" w:rsidR="00E94E9D" w:rsidRDefault="00E94E9D">
      <w:pPr>
        <w:rPr>
          <w:rFonts w:ascii="Trebuchet MS" w:eastAsia="Times New Roman" w:hAnsi="Trebuchet MS" w:cs="Times New Roman"/>
          <w:b/>
          <w:bCs/>
          <w:lang w:eastAsia="de-DE"/>
        </w:rPr>
      </w:pPr>
      <w:r>
        <w:rPr>
          <w:rFonts w:ascii="Trebuchet MS" w:eastAsia="Times New Roman" w:hAnsi="Trebuchet MS" w:cs="Times New Roman"/>
          <w:b/>
          <w:bCs/>
          <w:lang w:eastAsia="de-DE"/>
        </w:rPr>
        <w:br w:type="page"/>
      </w:r>
    </w:p>
    <w:p w14:paraId="23FD07CE" w14:textId="32CD86D1" w:rsidR="00E94E9D" w:rsidRDefault="00E94E9D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lang w:eastAsia="de-DE"/>
        </w:rPr>
        <w:lastRenderedPageBreak/>
        <w:t>Foto 6)</w:t>
      </w:r>
    </w:p>
    <w:p w14:paraId="11B9D832" w14:textId="599094BA" w:rsidR="00E94E9D" w:rsidRPr="00AD0EB3" w:rsidRDefault="00E94E9D" w:rsidP="001C562E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noProof/>
        </w:rPr>
        <w:drawing>
          <wp:inline distT="0" distB="0" distL="0" distR="0" wp14:anchorId="71707DF3" wp14:editId="338FD296">
            <wp:extent cx="5760720" cy="432117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E41A" w14:textId="23793793" w:rsidR="00DC324D" w:rsidRDefault="007F752F" w:rsidP="00DC324D">
      <w:pPr>
        <w:spacing w:before="100" w:beforeAutospacing="1" w:after="100" w:afterAutospacing="1" w:line="360" w:lineRule="auto"/>
        <w:ind w:left="142"/>
        <w:outlineLvl w:val="1"/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b/>
          <w:bCs/>
          <w:lang w:eastAsia="de-DE"/>
        </w:rPr>
        <w:t xml:space="preserve">Unter </w:t>
      </w:r>
      <w:r w:rsidR="00DC324D" w:rsidRPr="00DC324D">
        <w:rPr>
          <w:rFonts w:ascii="Trebuchet MS" w:eastAsia="Times New Roman" w:hAnsi="Trebuchet MS" w:cs="Times New Roman"/>
          <w:b/>
          <w:bCs/>
          <w:lang w:eastAsia="de-DE"/>
        </w:rPr>
        <w:t>Labor</w:t>
      </w:r>
      <w:r>
        <w:rPr>
          <w:rFonts w:ascii="Trebuchet MS" w:eastAsia="Times New Roman" w:hAnsi="Trebuchet MS" w:cs="Times New Roman"/>
          <w:b/>
          <w:bCs/>
          <w:lang w:eastAsia="de-DE"/>
        </w:rPr>
        <w:t>bedingungen</w:t>
      </w:r>
      <w:r w:rsidR="00DC324D" w:rsidRPr="00DC324D">
        <w:rPr>
          <w:rFonts w:ascii="Trebuchet MS" w:eastAsia="Times New Roman" w:hAnsi="Trebuchet MS" w:cs="Times New Roman"/>
          <w:b/>
          <w:bCs/>
          <w:lang w:eastAsia="de-DE"/>
        </w:rPr>
        <w:t>:</w:t>
      </w:r>
      <w:r w:rsidR="00DC324D">
        <w:rPr>
          <w:rFonts w:ascii="Trebuchet MS" w:eastAsia="Times New Roman" w:hAnsi="Trebuchet MS" w:cs="Times New Roman"/>
          <w:lang w:eastAsia="de-DE"/>
        </w:rPr>
        <w:t xml:space="preserve"> Wo naturwissenschaftlich geforscht wird, sind g</w:t>
      </w:r>
      <w:r w:rsidR="00E94E9D">
        <w:rPr>
          <w:rFonts w:ascii="Trebuchet MS" w:eastAsia="Times New Roman" w:hAnsi="Trebuchet MS" w:cs="Times New Roman"/>
          <w:lang w:eastAsia="de-DE"/>
        </w:rPr>
        <w:t xml:space="preserve">asdichte Böden, Wände und Decken </w:t>
      </w:r>
      <w:r w:rsidR="003F6844">
        <w:rPr>
          <w:rFonts w:ascii="Trebuchet MS" w:eastAsia="Times New Roman" w:hAnsi="Trebuchet MS" w:cs="Times New Roman"/>
          <w:lang w:eastAsia="de-DE"/>
        </w:rPr>
        <w:t>oftmals</w:t>
      </w:r>
      <w:r w:rsidR="00DC324D">
        <w:rPr>
          <w:rFonts w:ascii="Trebuchet MS" w:eastAsia="Times New Roman" w:hAnsi="Trebuchet MS" w:cs="Times New Roman"/>
          <w:lang w:eastAsia="de-DE"/>
        </w:rPr>
        <w:t xml:space="preserve"> Vorschrift.</w:t>
      </w:r>
      <w:r w:rsidR="00DC324D" w:rsidRPr="00DC324D">
        <w:rPr>
          <w:rFonts w:ascii="Trebuchet MS" w:eastAsia="Times New Roman" w:hAnsi="Trebuchet MS" w:cs="Times New Roman"/>
          <w:lang w:eastAsia="de-DE"/>
        </w:rPr>
        <w:t xml:space="preserve">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DC324D">
        <w:rPr>
          <w:rFonts w:ascii="Trebuchet MS" w:eastAsia="Times New Roman" w:hAnsi="Trebuchet MS" w:cs="Times New Roman"/>
          <w:lang w:eastAsia="de-DE"/>
        </w:rPr>
        <w:t xml:space="preserve"> </w:t>
      </w:r>
      <w:r>
        <w:rPr>
          <w:rFonts w:ascii="Trebuchet MS" w:eastAsia="Times New Roman" w:hAnsi="Trebuchet MS" w:cs="Times New Roman"/>
          <w:lang w:eastAsia="de-DE"/>
        </w:rPr>
        <w:t>ist mit den einschlägigen</w:t>
      </w:r>
      <w:r w:rsidR="00DC324D">
        <w:rPr>
          <w:rFonts w:ascii="Trebuchet MS" w:eastAsia="Times New Roman" w:hAnsi="Trebuchet MS" w:cs="Times New Roman"/>
          <w:lang w:eastAsia="de-DE"/>
        </w:rPr>
        <w:t xml:space="preserve"> Bestimmungen </w:t>
      </w:r>
      <w:r>
        <w:rPr>
          <w:rFonts w:ascii="Trebuchet MS" w:eastAsia="Times New Roman" w:hAnsi="Trebuchet MS" w:cs="Times New Roman"/>
          <w:lang w:eastAsia="de-DE"/>
        </w:rPr>
        <w:t xml:space="preserve">vertraut und </w:t>
      </w:r>
      <w:r w:rsidR="00DC324D">
        <w:rPr>
          <w:rFonts w:ascii="Trebuchet MS" w:eastAsia="Times New Roman" w:hAnsi="Trebuchet MS" w:cs="Times New Roman"/>
          <w:lang w:eastAsia="de-DE"/>
        </w:rPr>
        <w:t xml:space="preserve">sorgt </w:t>
      </w:r>
      <w:r>
        <w:rPr>
          <w:rFonts w:ascii="Trebuchet MS" w:eastAsia="Times New Roman" w:hAnsi="Trebuchet MS" w:cs="Times New Roman"/>
          <w:lang w:eastAsia="de-DE"/>
        </w:rPr>
        <w:t xml:space="preserve">systematisch </w:t>
      </w:r>
      <w:r w:rsidR="00DC324D">
        <w:rPr>
          <w:rFonts w:ascii="Trebuchet MS" w:eastAsia="Times New Roman" w:hAnsi="Trebuchet MS" w:cs="Times New Roman"/>
          <w:lang w:eastAsia="de-DE"/>
        </w:rPr>
        <w:t xml:space="preserve">für die passende Beschichtung. </w:t>
      </w:r>
      <w:r w:rsidR="00DC324D" w:rsidRPr="00AD0EB3">
        <w:rPr>
          <w:rFonts w:ascii="Trebuchet MS" w:eastAsia="Times New Roman" w:hAnsi="Trebuchet MS" w:cs="Times New Roman"/>
          <w:lang w:eastAsia="de-DE"/>
        </w:rPr>
        <w:t xml:space="preserve">Foto: </w:t>
      </w:r>
      <w:r w:rsidR="0072532A">
        <w:rPr>
          <w:rFonts w:ascii="Trebuchet MS" w:eastAsia="Times New Roman" w:hAnsi="Trebuchet MS" w:cs="Times New Roman"/>
          <w:lang w:eastAsia="de-DE"/>
        </w:rPr>
        <w:t>EPOWIT</w:t>
      </w:r>
      <w:r w:rsidR="00DC324D" w:rsidRPr="00AD0EB3">
        <w:rPr>
          <w:rFonts w:ascii="Trebuchet MS" w:eastAsia="Times New Roman" w:hAnsi="Trebuchet MS" w:cs="Times New Roman"/>
          <w:lang w:eastAsia="de-DE"/>
        </w:rPr>
        <w:t xml:space="preserve"> Bautechnik GmbH, Eichenzell (</w:t>
      </w:r>
      <w:hyperlink r:id="rId22" w:history="1">
        <w:r w:rsidR="00483328" w:rsidRPr="00A3562D">
          <w:rPr>
            <w:rStyle w:val="Hyperlink"/>
            <w:rFonts w:ascii="Trebuchet MS" w:eastAsia="Times New Roman" w:hAnsi="Trebuchet MS" w:cs="Times New Roman"/>
            <w:lang w:eastAsia="de-DE"/>
          </w:rPr>
          <w:t>www.epowit.com</w:t>
        </w:r>
      </w:hyperlink>
      <w:r w:rsidR="00DC324D" w:rsidRPr="00AD0EB3">
        <w:rPr>
          <w:rFonts w:ascii="Trebuchet MS" w:eastAsia="Times New Roman" w:hAnsi="Trebuchet MS" w:cs="Times New Roman"/>
          <w:lang w:eastAsia="de-DE"/>
        </w:rPr>
        <w:t>)</w:t>
      </w:r>
    </w:p>
    <w:p w14:paraId="69F55742" w14:textId="6C269D53" w:rsidR="00EC55A6" w:rsidRDefault="00EC55A6" w:rsidP="00DC324D">
      <w:pPr>
        <w:ind w:firstLine="142"/>
        <w:rPr>
          <w:rFonts w:ascii="Trebuchet MS" w:eastAsia="Times New Roman" w:hAnsi="Trebuchet MS" w:cs="Times New Roman"/>
          <w:lang w:eastAsia="de-DE"/>
        </w:rPr>
      </w:pPr>
      <w:r>
        <w:rPr>
          <w:rFonts w:ascii="Trebuchet MS" w:eastAsia="Times New Roman" w:hAnsi="Trebuchet MS" w:cs="Times New Roman"/>
          <w:lang w:eastAsia="de-DE"/>
        </w:rPr>
        <w:br w:type="page"/>
      </w:r>
    </w:p>
    <w:p w14:paraId="64098049" w14:textId="4D5E6FDA" w:rsidR="001C562E" w:rsidRDefault="00B20D34" w:rsidP="00EC55A6">
      <w:pPr>
        <w:ind w:firstLine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lastRenderedPageBreak/>
        <w:t> </w:t>
      </w:r>
      <w:r w:rsidR="00E047B0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Foto </w:t>
      </w:r>
      <w:r w:rsidR="00755424">
        <w:rPr>
          <w:rFonts w:ascii="Trebuchet MS" w:eastAsia="Times New Roman" w:hAnsi="Trebuchet MS" w:cs="Times New Roman"/>
          <w:sz w:val="24"/>
          <w:szCs w:val="24"/>
          <w:lang w:eastAsia="de-DE"/>
        </w:rPr>
        <w:t>7</w:t>
      </w:r>
      <w:r w:rsidR="00E047B0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: </w:t>
      </w:r>
    </w:p>
    <w:p w14:paraId="0A7F73C9" w14:textId="2E5FD9E3" w:rsidR="001C562E" w:rsidRDefault="001C562E" w:rsidP="001C562E">
      <w:pPr>
        <w:spacing w:after="0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59D169EB" wp14:editId="4C09567F">
            <wp:extent cx="5511800" cy="36423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48" cy="36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BEF0" w14:textId="1D435730" w:rsidR="001C562E" w:rsidRPr="000C0FDA" w:rsidRDefault="00210B52" w:rsidP="001C562E">
      <w:pPr>
        <w:spacing w:after="0" w:line="360" w:lineRule="auto"/>
        <w:ind w:left="142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 w:cs="Times New Roman"/>
          <w:b/>
          <w:bCs/>
          <w:lang w:eastAsia="de-DE"/>
        </w:rPr>
        <w:br/>
      </w:r>
      <w:r w:rsidR="0072532A">
        <w:rPr>
          <w:rFonts w:ascii="Trebuchet MS" w:eastAsia="Times New Roman" w:hAnsi="Trebuchet MS" w:cs="Times New Roman"/>
          <w:b/>
          <w:bCs/>
          <w:lang w:eastAsia="de-DE"/>
        </w:rPr>
        <w:t>EPOWIT</w:t>
      </w:r>
      <w:r w:rsidR="00DD2955" w:rsidRPr="000C0FDA">
        <w:rPr>
          <w:rFonts w:ascii="Trebuchet MS" w:eastAsia="Times New Roman" w:hAnsi="Trebuchet MS" w:cs="Times New Roman"/>
          <w:b/>
          <w:bCs/>
          <w:lang w:eastAsia="de-DE"/>
        </w:rPr>
        <w:t>-Geschäftsführer</w:t>
      </w:r>
      <w:r w:rsidR="00E047B0" w:rsidRPr="000C0FDA">
        <w:rPr>
          <w:rFonts w:ascii="Trebuchet MS" w:eastAsia="Times New Roman" w:hAnsi="Trebuchet MS" w:cs="Times New Roman"/>
          <w:b/>
          <w:bCs/>
          <w:lang w:eastAsia="de-DE"/>
        </w:rPr>
        <w:t xml:space="preserve"> </w:t>
      </w:r>
      <w:r w:rsidR="00DD2955" w:rsidRPr="000C0FDA">
        <w:rPr>
          <w:rFonts w:ascii="Trebuchet MS" w:eastAsia="Times New Roman" w:hAnsi="Trebuchet MS" w:cs="Times New Roman"/>
          <w:b/>
          <w:bCs/>
          <w:lang w:eastAsia="de-DE"/>
        </w:rPr>
        <w:t>Dr.</w:t>
      </w:r>
      <w:r w:rsidR="00E047B0" w:rsidRPr="000C0FDA">
        <w:rPr>
          <w:rFonts w:ascii="Trebuchet MS" w:eastAsia="Times New Roman" w:hAnsi="Trebuchet MS" w:cs="Times New Roman"/>
          <w:b/>
          <w:bCs/>
          <w:lang w:eastAsia="de-DE"/>
        </w:rPr>
        <w:t xml:space="preserve"> </w:t>
      </w:r>
      <w:r w:rsidR="00DD2955" w:rsidRPr="000C0FDA">
        <w:rPr>
          <w:rFonts w:ascii="Trebuchet MS" w:eastAsia="Times New Roman" w:hAnsi="Trebuchet MS" w:cs="Times New Roman"/>
          <w:b/>
          <w:bCs/>
          <w:lang w:eastAsia="de-DE"/>
        </w:rPr>
        <w:t>Jörg</w:t>
      </w:r>
      <w:r w:rsidR="00E047B0" w:rsidRPr="000C0FDA">
        <w:rPr>
          <w:rFonts w:ascii="Trebuchet MS" w:eastAsia="Times New Roman" w:hAnsi="Trebuchet MS" w:cs="Times New Roman"/>
          <w:b/>
          <w:bCs/>
          <w:lang w:eastAsia="de-DE"/>
        </w:rPr>
        <w:t xml:space="preserve"> </w:t>
      </w:r>
      <w:r w:rsidR="00DD2955" w:rsidRPr="000C0FDA">
        <w:rPr>
          <w:rFonts w:ascii="Trebuchet MS" w:eastAsia="Times New Roman" w:hAnsi="Trebuchet MS" w:cs="Times New Roman"/>
          <w:b/>
          <w:bCs/>
          <w:lang w:eastAsia="de-DE"/>
        </w:rPr>
        <w:t>Rathenow</w:t>
      </w:r>
      <w:r w:rsidR="00EC55A6" w:rsidRPr="000C0FDA">
        <w:rPr>
          <w:rFonts w:ascii="Trebuchet MS" w:eastAsia="Times New Roman" w:hAnsi="Trebuchet MS" w:cs="Times New Roman"/>
          <w:b/>
          <w:bCs/>
          <w:lang w:eastAsia="de-DE"/>
        </w:rPr>
        <w:t xml:space="preserve"> </w:t>
      </w:r>
      <w:r w:rsidR="00EC55A6" w:rsidRPr="000C0FDA">
        <w:rPr>
          <w:rFonts w:ascii="Trebuchet MS" w:eastAsia="Times New Roman" w:hAnsi="Trebuchet MS" w:cs="Times New Roman"/>
          <w:lang w:eastAsia="de-DE"/>
        </w:rPr>
        <w:t>ist</w:t>
      </w:r>
      <w:r w:rsidR="001C562E" w:rsidRPr="000C0FDA">
        <w:rPr>
          <w:rFonts w:ascii="Trebuchet MS" w:eastAsia="Times New Roman" w:hAnsi="Trebuchet MS" w:cs="Times New Roman"/>
          <w:lang w:eastAsia="de-DE"/>
        </w:rPr>
        <w:t xml:space="preserve"> Chemiker und Bautenschützer aus Leidenschaft. </w:t>
      </w:r>
      <w:r w:rsidR="00EC55A6" w:rsidRPr="000C0FDA">
        <w:rPr>
          <w:rFonts w:ascii="Trebuchet MS" w:eastAsia="Times New Roman" w:hAnsi="Trebuchet MS" w:cs="Times New Roman"/>
          <w:lang w:eastAsia="de-DE"/>
        </w:rPr>
        <w:t xml:space="preserve">Unlängst wurde </w:t>
      </w:r>
      <w:r w:rsidR="00E23519">
        <w:rPr>
          <w:rFonts w:ascii="Trebuchet MS" w:eastAsia="Times New Roman" w:hAnsi="Trebuchet MS" w:cs="Times New Roman"/>
          <w:lang w:eastAsia="de-DE"/>
        </w:rPr>
        <w:t>de</w:t>
      </w:r>
      <w:r w:rsidR="00EC55A6" w:rsidRPr="000C0FDA">
        <w:rPr>
          <w:rFonts w:ascii="Trebuchet MS" w:eastAsia="Times New Roman" w:hAnsi="Trebuchet MS" w:cs="Times New Roman"/>
          <w:lang w:eastAsia="de-DE"/>
        </w:rPr>
        <w:t xml:space="preserve">r </w:t>
      </w:r>
      <w:r w:rsidR="00E23519">
        <w:rPr>
          <w:rFonts w:ascii="Trebuchet MS" w:eastAsia="Times New Roman" w:hAnsi="Trebuchet MS" w:cs="Times New Roman"/>
          <w:lang w:eastAsia="de-DE"/>
        </w:rPr>
        <w:t>Sachverständige für Abdichtung und WHG-Anlagen</w:t>
      </w:r>
      <w:r w:rsidR="00E23519" w:rsidRPr="006350A4">
        <w:rPr>
          <w:rFonts w:ascii="Trebuchet MS" w:eastAsia="Times New Roman" w:hAnsi="Trebuchet MS" w:cs="Times New Roman"/>
          <w:lang w:eastAsia="de-DE"/>
        </w:rPr>
        <w:t xml:space="preserve"> </w:t>
      </w:r>
      <w:r w:rsidRPr="006350A4">
        <w:rPr>
          <w:rFonts w:ascii="Trebuchet MS" w:eastAsia="Times New Roman" w:hAnsi="Trebuchet MS" w:cs="Times New Roman"/>
          <w:lang w:eastAsia="de-DE"/>
        </w:rPr>
        <w:t xml:space="preserve">zum </w:t>
      </w:r>
      <w:r w:rsidR="00491601">
        <w:rPr>
          <w:rFonts w:ascii="Trebuchet MS" w:eastAsia="Times New Roman" w:hAnsi="Trebuchet MS" w:cs="Times New Roman"/>
          <w:lang w:eastAsia="de-DE"/>
        </w:rPr>
        <w:t xml:space="preserve">sachkundigen Planer für Betoninstandsetzung </w:t>
      </w:r>
      <w:r w:rsidR="00E23519">
        <w:rPr>
          <w:rFonts w:ascii="Trebuchet MS" w:eastAsia="Times New Roman" w:hAnsi="Trebuchet MS" w:cs="Times New Roman"/>
          <w:lang w:eastAsia="de-DE"/>
        </w:rPr>
        <w:t>e</w:t>
      </w:r>
      <w:r w:rsidRPr="006350A4">
        <w:rPr>
          <w:rFonts w:ascii="Trebuchet MS" w:eastAsia="Times New Roman" w:hAnsi="Trebuchet MS" w:cs="Times New Roman"/>
          <w:lang w:eastAsia="de-DE"/>
        </w:rPr>
        <w:t>rnannt</w:t>
      </w:r>
      <w:r w:rsidR="00EC55A6" w:rsidRPr="000C0FDA">
        <w:rPr>
          <w:rFonts w:ascii="Trebuchet MS" w:eastAsia="Times New Roman" w:hAnsi="Trebuchet MS" w:cs="Times New Roman"/>
          <w:lang w:eastAsia="de-DE"/>
        </w:rPr>
        <w:t xml:space="preserve">. </w:t>
      </w:r>
      <w:r w:rsidR="001C562E" w:rsidRPr="000C0FDA">
        <w:rPr>
          <w:rFonts w:ascii="Trebuchet MS" w:eastAsia="Times New Roman" w:hAnsi="Trebuchet MS"/>
          <w:lang w:eastAsia="de-DE"/>
        </w:rPr>
        <w:t xml:space="preserve">Foto: Achim Dathe für </w:t>
      </w:r>
      <w:r w:rsidR="0072532A">
        <w:rPr>
          <w:rFonts w:ascii="Trebuchet MS" w:eastAsia="Times New Roman" w:hAnsi="Trebuchet MS"/>
          <w:lang w:eastAsia="de-DE"/>
        </w:rPr>
        <w:t>EPOWIT</w:t>
      </w:r>
      <w:r w:rsidR="001C562E" w:rsidRPr="000C0FDA">
        <w:rPr>
          <w:rFonts w:ascii="Trebuchet MS" w:eastAsia="Times New Roman" w:hAnsi="Trebuchet MS"/>
          <w:lang w:eastAsia="de-DE"/>
        </w:rPr>
        <w:t xml:space="preserve"> Bautechnik GmbH, Eichenzell (</w:t>
      </w:r>
      <w:hyperlink r:id="rId24" w:history="1">
        <w:r w:rsidR="00483328" w:rsidRPr="00A3562D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  <w:r w:rsidR="001C562E" w:rsidRPr="000C0FDA">
        <w:rPr>
          <w:rFonts w:ascii="Trebuchet MS" w:eastAsia="Times New Roman" w:hAnsi="Trebuchet MS"/>
          <w:lang w:eastAsia="de-DE"/>
        </w:rPr>
        <w:t>)</w:t>
      </w:r>
    </w:p>
    <w:p w14:paraId="38D670B4" w14:textId="5EB39A60" w:rsidR="00446C14" w:rsidRDefault="00446C14" w:rsidP="00446C14">
      <w:pPr>
        <w:pStyle w:val="hyphenate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Ableitfähigkeit, Rutschfestigkeit R11 und WHG-Konformität auszeichnen.</w:t>
      </w:r>
    </w:p>
    <w:p w14:paraId="72DEDDF5" w14:textId="53AEE66E" w:rsidR="001562C9" w:rsidRPr="00C929A5" w:rsidRDefault="00446C14" w:rsidP="00C929A5">
      <w:pPr>
        <w:pStyle w:val="hyphenate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 xml:space="preserve">Für </w:t>
      </w:r>
      <w:r w:rsidR="0072532A">
        <w:rPr>
          <w:color w:val="FFFFFF"/>
          <w:sz w:val="2"/>
          <w:szCs w:val="2"/>
        </w:rPr>
        <w:t>EPOWIT</w:t>
      </w:r>
      <w:r>
        <w:rPr>
          <w:color w:val="FFFFFF"/>
          <w:sz w:val="2"/>
          <w:szCs w:val="2"/>
        </w:rPr>
        <w:t xml:space="preserve"> sind vielschichtige Erfordernisse keine Seltenheit. Die versierten Bautenschutz-Experten verfügen über umfassendes Produktwissen und breitgefächertes Applikations-Know-how, um selbst anspruchsvollsten Kundenwünschen zu entsprechen (wie etwa in Dresden bei AMD, Bosch, Fraunhofer u</w:t>
      </w:r>
    </w:p>
    <w:p w14:paraId="66B95A45" w14:textId="08DB557B" w:rsidR="00DD2955" w:rsidRDefault="00DD2955">
      <w:pP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de-DE"/>
        </w:rPr>
      </w:pPr>
    </w:p>
    <w:sectPr w:rsidR="00DD2955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44951" w14:textId="77777777" w:rsidR="00883851" w:rsidRDefault="00883851" w:rsidP="00EC07FB">
      <w:pPr>
        <w:spacing w:after="0" w:line="240" w:lineRule="auto"/>
      </w:pPr>
      <w:r>
        <w:separator/>
      </w:r>
    </w:p>
  </w:endnote>
  <w:endnote w:type="continuationSeparator" w:id="0">
    <w:p w14:paraId="26669680" w14:textId="77777777" w:rsidR="00883851" w:rsidRDefault="00883851" w:rsidP="00EC0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C5A0C" w14:textId="77777777" w:rsidR="00883851" w:rsidRDefault="00883851" w:rsidP="00EC07FB">
      <w:pPr>
        <w:spacing w:after="0" w:line="240" w:lineRule="auto"/>
      </w:pPr>
      <w:r>
        <w:separator/>
      </w:r>
    </w:p>
  </w:footnote>
  <w:footnote w:type="continuationSeparator" w:id="0">
    <w:p w14:paraId="2F2B44B4" w14:textId="77777777" w:rsidR="00883851" w:rsidRDefault="00883851" w:rsidP="00EC0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5840118"/>
      <w:docPartObj>
        <w:docPartGallery w:val="Page Numbers (Margins)"/>
        <w:docPartUnique/>
      </w:docPartObj>
    </w:sdtPr>
    <w:sdtEndPr/>
    <w:sdtContent>
      <w:p w14:paraId="4B56F00A" w14:textId="6C2EB78C" w:rsidR="00EC07FB" w:rsidRDefault="00EC07FB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6E07F52" wp14:editId="2DA035E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123A3" w14:textId="77777777" w:rsidR="00EC07FB" w:rsidRDefault="00EC07FB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6E07F52" id="Rechteck 9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" o:allowincell="f" stroked="f">
                  <v:textbox>
                    <w:txbxContent>
                      <w:p w14:paraId="3D8123A3" w14:textId="77777777" w:rsidR="00EC07FB" w:rsidRDefault="00EC07FB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21E"/>
    <w:rsid w:val="00000077"/>
    <w:rsid w:val="00002548"/>
    <w:rsid w:val="0003484F"/>
    <w:rsid w:val="00043A7D"/>
    <w:rsid w:val="0005071F"/>
    <w:rsid w:val="00083C24"/>
    <w:rsid w:val="00084629"/>
    <w:rsid w:val="00092EB1"/>
    <w:rsid w:val="000C0FDA"/>
    <w:rsid w:val="000C3348"/>
    <w:rsid w:val="000F4C6F"/>
    <w:rsid w:val="000F53EB"/>
    <w:rsid w:val="001076CC"/>
    <w:rsid w:val="00107D5B"/>
    <w:rsid w:val="001122DD"/>
    <w:rsid w:val="00144857"/>
    <w:rsid w:val="00144D97"/>
    <w:rsid w:val="001562C9"/>
    <w:rsid w:val="00171117"/>
    <w:rsid w:val="0017184C"/>
    <w:rsid w:val="00174BD0"/>
    <w:rsid w:val="0019316F"/>
    <w:rsid w:val="001C562E"/>
    <w:rsid w:val="001D0FA4"/>
    <w:rsid w:val="001E1F19"/>
    <w:rsid w:val="00207CB9"/>
    <w:rsid w:val="00210B52"/>
    <w:rsid w:val="00210F28"/>
    <w:rsid w:val="00224426"/>
    <w:rsid w:val="00246229"/>
    <w:rsid w:val="00261E3A"/>
    <w:rsid w:val="0028465C"/>
    <w:rsid w:val="002A3066"/>
    <w:rsid w:val="002C182C"/>
    <w:rsid w:val="002C69F3"/>
    <w:rsid w:val="002E6E6E"/>
    <w:rsid w:val="00305E87"/>
    <w:rsid w:val="00324220"/>
    <w:rsid w:val="00324D18"/>
    <w:rsid w:val="003674B6"/>
    <w:rsid w:val="003763C8"/>
    <w:rsid w:val="003C7EA7"/>
    <w:rsid w:val="003F20FA"/>
    <w:rsid w:val="003F318E"/>
    <w:rsid w:val="003F6844"/>
    <w:rsid w:val="00446C14"/>
    <w:rsid w:val="0046647C"/>
    <w:rsid w:val="00466B7F"/>
    <w:rsid w:val="004744FE"/>
    <w:rsid w:val="00483328"/>
    <w:rsid w:val="00491601"/>
    <w:rsid w:val="004C144D"/>
    <w:rsid w:val="00513E34"/>
    <w:rsid w:val="00527E22"/>
    <w:rsid w:val="00553226"/>
    <w:rsid w:val="00553CA6"/>
    <w:rsid w:val="005547AB"/>
    <w:rsid w:val="005A1391"/>
    <w:rsid w:val="005E4AD0"/>
    <w:rsid w:val="006264AF"/>
    <w:rsid w:val="006350A4"/>
    <w:rsid w:val="006424ED"/>
    <w:rsid w:val="0065371B"/>
    <w:rsid w:val="006A6A0A"/>
    <w:rsid w:val="006B6125"/>
    <w:rsid w:val="006B6500"/>
    <w:rsid w:val="006E2409"/>
    <w:rsid w:val="006F00FA"/>
    <w:rsid w:val="006F521E"/>
    <w:rsid w:val="006F753C"/>
    <w:rsid w:val="007142BC"/>
    <w:rsid w:val="0072532A"/>
    <w:rsid w:val="00740205"/>
    <w:rsid w:val="00741E02"/>
    <w:rsid w:val="0074743A"/>
    <w:rsid w:val="00755424"/>
    <w:rsid w:val="0076734B"/>
    <w:rsid w:val="0076734D"/>
    <w:rsid w:val="00775DD5"/>
    <w:rsid w:val="007762EB"/>
    <w:rsid w:val="00783E25"/>
    <w:rsid w:val="00786F2C"/>
    <w:rsid w:val="007A050C"/>
    <w:rsid w:val="007B392B"/>
    <w:rsid w:val="007F752F"/>
    <w:rsid w:val="007F78D9"/>
    <w:rsid w:val="00800E6F"/>
    <w:rsid w:val="00804B30"/>
    <w:rsid w:val="00813273"/>
    <w:rsid w:val="00825038"/>
    <w:rsid w:val="00836DB8"/>
    <w:rsid w:val="00874146"/>
    <w:rsid w:val="00883851"/>
    <w:rsid w:val="008C383D"/>
    <w:rsid w:val="008E44E5"/>
    <w:rsid w:val="00946E1B"/>
    <w:rsid w:val="0096564D"/>
    <w:rsid w:val="00996346"/>
    <w:rsid w:val="009B700C"/>
    <w:rsid w:val="009D40B8"/>
    <w:rsid w:val="009E0BBB"/>
    <w:rsid w:val="00A05A18"/>
    <w:rsid w:val="00A3524E"/>
    <w:rsid w:val="00A54576"/>
    <w:rsid w:val="00A7784B"/>
    <w:rsid w:val="00A8507B"/>
    <w:rsid w:val="00A95D1E"/>
    <w:rsid w:val="00AA1757"/>
    <w:rsid w:val="00AB5C3D"/>
    <w:rsid w:val="00AC4559"/>
    <w:rsid w:val="00AD0D89"/>
    <w:rsid w:val="00AD0EB3"/>
    <w:rsid w:val="00AD5F9E"/>
    <w:rsid w:val="00AD6ED0"/>
    <w:rsid w:val="00AE6322"/>
    <w:rsid w:val="00B152DF"/>
    <w:rsid w:val="00B20D34"/>
    <w:rsid w:val="00B23706"/>
    <w:rsid w:val="00B44566"/>
    <w:rsid w:val="00B45033"/>
    <w:rsid w:val="00B512CB"/>
    <w:rsid w:val="00B84D8F"/>
    <w:rsid w:val="00B943D2"/>
    <w:rsid w:val="00C7046E"/>
    <w:rsid w:val="00C87C4A"/>
    <w:rsid w:val="00C929A5"/>
    <w:rsid w:val="00CB3875"/>
    <w:rsid w:val="00CD0EF3"/>
    <w:rsid w:val="00CD37E8"/>
    <w:rsid w:val="00CF0838"/>
    <w:rsid w:val="00CF2ED0"/>
    <w:rsid w:val="00D0418D"/>
    <w:rsid w:val="00D3011F"/>
    <w:rsid w:val="00D47F01"/>
    <w:rsid w:val="00D90C71"/>
    <w:rsid w:val="00D97203"/>
    <w:rsid w:val="00DB38B3"/>
    <w:rsid w:val="00DC324D"/>
    <w:rsid w:val="00DD2955"/>
    <w:rsid w:val="00DD70FE"/>
    <w:rsid w:val="00DE4199"/>
    <w:rsid w:val="00E047B0"/>
    <w:rsid w:val="00E23519"/>
    <w:rsid w:val="00E33407"/>
    <w:rsid w:val="00E35686"/>
    <w:rsid w:val="00E46DE7"/>
    <w:rsid w:val="00E5322A"/>
    <w:rsid w:val="00E87104"/>
    <w:rsid w:val="00E94E9D"/>
    <w:rsid w:val="00EA0877"/>
    <w:rsid w:val="00EA0886"/>
    <w:rsid w:val="00EA575A"/>
    <w:rsid w:val="00EC07FB"/>
    <w:rsid w:val="00EC50E5"/>
    <w:rsid w:val="00EC5342"/>
    <w:rsid w:val="00EC55A6"/>
    <w:rsid w:val="00F22C89"/>
    <w:rsid w:val="00F34056"/>
    <w:rsid w:val="00F6301F"/>
    <w:rsid w:val="00F72F37"/>
    <w:rsid w:val="00FC2058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10ABC9"/>
  <w15:chartTrackingRefBased/>
  <w15:docId w15:val="{2BEB3DC5-AC41-4725-9F00-826957B4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846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46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C0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7FB"/>
  </w:style>
  <w:style w:type="paragraph" w:styleId="Fuzeile">
    <w:name w:val="footer"/>
    <w:basedOn w:val="Standard"/>
    <w:link w:val="FuzeileZchn"/>
    <w:uiPriority w:val="99"/>
    <w:unhideWhenUsed/>
    <w:rsid w:val="00EC0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7FB"/>
  </w:style>
  <w:style w:type="paragraph" w:customStyle="1" w:styleId="hyphenate">
    <w:name w:val="hyphenate"/>
    <w:basedOn w:val="Standard"/>
    <w:rsid w:val="00446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powit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epowit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://www.epowit.com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powit.com" TargetMode="External"/><Relationship Id="rId20" Type="http://schemas.openxmlformats.org/officeDocument/2006/relationships/hyperlink" Target="http://www.epowit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epowit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://www.epowit.co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wernergrupppe.com" TargetMode="External"/><Relationship Id="rId14" Type="http://schemas.openxmlformats.org/officeDocument/2006/relationships/hyperlink" Target="http://www.epowit.com" TargetMode="External"/><Relationship Id="rId22" Type="http://schemas.openxmlformats.org/officeDocument/2006/relationships/hyperlink" Target="http://www.epowi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04492-9908-4E8B-B950-066655ED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1025</Words>
  <Characters>6460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Achim Zielke</dc:creator>
  <cp:keywords/>
  <dc:description/>
  <cp:lastModifiedBy>Diegelmann, Kai  - WERNER Holding GmbH</cp:lastModifiedBy>
  <cp:revision>4</cp:revision>
  <dcterms:created xsi:type="dcterms:W3CDTF">2021-03-18T17:25:00Z</dcterms:created>
  <dcterms:modified xsi:type="dcterms:W3CDTF">2021-03-26T07:18:00Z</dcterms:modified>
</cp:coreProperties>
</file>